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0BC5" w14:textId="77777777" w:rsidR="00D65554" w:rsidRPr="00A5558D" w:rsidRDefault="00D65554" w:rsidP="00D65554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438"/>
        <w:gridCol w:w="4911"/>
      </w:tblGrid>
      <w:tr w:rsidR="00223CEA" w:rsidRPr="00C34618" w14:paraId="2C57E759" w14:textId="77777777" w:rsidTr="00474C08">
        <w:tc>
          <w:tcPr>
            <w:tcW w:w="4785" w:type="dxa"/>
            <w:shd w:val="clear" w:color="auto" w:fill="auto"/>
          </w:tcPr>
          <w:p w14:paraId="00FA7684" w14:textId="77777777" w:rsidR="00223CEA" w:rsidRPr="00176C56" w:rsidRDefault="00223CEA" w:rsidP="00474C08">
            <w:pPr>
              <w:ind w:left="-108"/>
              <w:jc w:val="center"/>
              <w:outlineLvl w:val="0"/>
              <w:rPr>
                <w:b/>
              </w:rPr>
            </w:pPr>
            <w:r w:rsidRPr="00176C56">
              <w:rPr>
                <w:b/>
              </w:rPr>
              <w:t>КУЖМАРСКАЯ СЕЛЬСКАЯ</w:t>
            </w:r>
          </w:p>
          <w:p w14:paraId="23A164E5" w14:textId="77777777" w:rsidR="00223CEA" w:rsidRPr="00176C56" w:rsidRDefault="00223CEA" w:rsidP="00474C08">
            <w:pPr>
              <w:ind w:left="-108"/>
              <w:jc w:val="center"/>
              <w:rPr>
                <w:b/>
              </w:rPr>
            </w:pPr>
            <w:r w:rsidRPr="00176C56">
              <w:rPr>
                <w:b/>
              </w:rPr>
              <w:t>АДМИНИСТРАЦИЯ</w:t>
            </w:r>
          </w:p>
          <w:p w14:paraId="01A86EDA" w14:textId="77777777" w:rsidR="00223CEA" w:rsidRPr="00176C56" w:rsidRDefault="00223CEA" w:rsidP="00474C08">
            <w:pPr>
              <w:ind w:left="-108"/>
              <w:jc w:val="center"/>
              <w:rPr>
                <w:b/>
              </w:rPr>
            </w:pPr>
            <w:r w:rsidRPr="00176C56">
              <w:rPr>
                <w:b/>
              </w:rPr>
              <w:t>ЗВЕНИГОВСКОГО МУНИЦИПАЛЬНОГО РАЙОНА</w:t>
            </w:r>
          </w:p>
          <w:p w14:paraId="35B14F04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>РЕСПУБЛИКИ МАРИЙ ЭЛ</w:t>
            </w:r>
          </w:p>
          <w:p w14:paraId="6E3115EB" w14:textId="77777777" w:rsidR="00223CEA" w:rsidRPr="00176C56" w:rsidRDefault="00223CEA" w:rsidP="00474C08">
            <w:pPr>
              <w:jc w:val="center"/>
              <w:rPr>
                <w:b/>
              </w:rPr>
            </w:pPr>
          </w:p>
          <w:p w14:paraId="6C22D4AD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>ПОСТАНОВЛЕНИЕ</w:t>
            </w:r>
          </w:p>
        </w:tc>
        <w:tc>
          <w:tcPr>
            <w:tcW w:w="5295" w:type="dxa"/>
            <w:shd w:val="clear" w:color="auto" w:fill="auto"/>
          </w:tcPr>
          <w:p w14:paraId="0F45D7E1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>МАРИЙ ЭЛ РЕСПУБЛИКЫСЕ</w:t>
            </w:r>
          </w:p>
          <w:p w14:paraId="05777CED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>ЗВЕНИГОВО МУНИЦИПАЛ</w:t>
            </w:r>
          </w:p>
          <w:p w14:paraId="54004DB0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 xml:space="preserve">РАЙОНЫН </w:t>
            </w:r>
          </w:p>
          <w:p w14:paraId="2AB13E9E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 xml:space="preserve">КУЖМАРА ЯЛ КУНДЕМ </w:t>
            </w:r>
          </w:p>
          <w:p w14:paraId="6CBBF987" w14:textId="77777777" w:rsidR="00223CEA" w:rsidRPr="00176C56" w:rsidRDefault="00223CEA" w:rsidP="00474C08">
            <w:pPr>
              <w:jc w:val="center"/>
              <w:rPr>
                <w:b/>
              </w:rPr>
            </w:pPr>
            <w:r w:rsidRPr="00176C56">
              <w:rPr>
                <w:b/>
              </w:rPr>
              <w:t>АДМИНИСТРАЦИЙЖЕ</w:t>
            </w:r>
          </w:p>
          <w:p w14:paraId="0260B0D9" w14:textId="77777777" w:rsidR="00223CEA" w:rsidRPr="00176C56" w:rsidRDefault="00223CEA" w:rsidP="00474C08">
            <w:pPr>
              <w:jc w:val="center"/>
              <w:rPr>
                <w:b/>
              </w:rPr>
            </w:pPr>
          </w:p>
          <w:p w14:paraId="526D3199" w14:textId="77777777" w:rsidR="00223CEA" w:rsidRPr="00176C56" w:rsidRDefault="00223CEA" w:rsidP="00474C08">
            <w:pPr>
              <w:jc w:val="center"/>
              <w:outlineLvl w:val="0"/>
              <w:rPr>
                <w:b/>
              </w:rPr>
            </w:pPr>
            <w:r w:rsidRPr="00176C56">
              <w:rPr>
                <w:b/>
              </w:rPr>
              <w:t>ПУНЧАЛ</w:t>
            </w:r>
          </w:p>
          <w:p w14:paraId="4214A056" w14:textId="77777777" w:rsidR="00223CEA" w:rsidRPr="00176C56" w:rsidRDefault="00223CEA" w:rsidP="00474C08">
            <w:pPr>
              <w:jc w:val="center"/>
              <w:rPr>
                <w:b/>
              </w:rPr>
            </w:pPr>
          </w:p>
        </w:tc>
      </w:tr>
    </w:tbl>
    <w:p w14:paraId="53F8C0E4" w14:textId="77777777" w:rsidR="00223CEA" w:rsidRDefault="00223CEA" w:rsidP="00D65554">
      <w:pPr>
        <w:jc w:val="center"/>
        <w:rPr>
          <w:sz w:val="28"/>
          <w:szCs w:val="28"/>
        </w:rPr>
      </w:pPr>
    </w:p>
    <w:p w14:paraId="09AE6DB2" w14:textId="169457CB" w:rsidR="00D65554" w:rsidRPr="002F1554" w:rsidRDefault="00D65554" w:rsidP="00D65554">
      <w:pPr>
        <w:jc w:val="center"/>
        <w:rPr>
          <w:sz w:val="28"/>
          <w:szCs w:val="28"/>
        </w:rPr>
      </w:pPr>
      <w:r w:rsidRPr="002F1554">
        <w:rPr>
          <w:sz w:val="28"/>
          <w:szCs w:val="28"/>
        </w:rPr>
        <w:t xml:space="preserve">от </w:t>
      </w:r>
      <w:r w:rsidR="00AD5377">
        <w:rPr>
          <w:sz w:val="28"/>
          <w:szCs w:val="28"/>
        </w:rPr>
        <w:t>«</w:t>
      </w:r>
      <w:r w:rsidR="00223CEA">
        <w:rPr>
          <w:sz w:val="28"/>
          <w:szCs w:val="28"/>
        </w:rPr>
        <w:t>27</w:t>
      </w:r>
      <w:r w:rsidR="000C79CA">
        <w:rPr>
          <w:sz w:val="28"/>
          <w:szCs w:val="28"/>
        </w:rPr>
        <w:t xml:space="preserve">» </w:t>
      </w:r>
      <w:r w:rsidR="00D06BCA">
        <w:rPr>
          <w:sz w:val="28"/>
          <w:szCs w:val="28"/>
        </w:rPr>
        <w:t>мая</w:t>
      </w:r>
      <w:r w:rsidR="00942621">
        <w:rPr>
          <w:sz w:val="28"/>
          <w:szCs w:val="28"/>
        </w:rPr>
        <w:t xml:space="preserve"> </w:t>
      </w:r>
      <w:r w:rsidR="00BA6F44">
        <w:rPr>
          <w:sz w:val="28"/>
          <w:szCs w:val="28"/>
        </w:rPr>
        <w:t>202</w:t>
      </w:r>
      <w:r w:rsidR="00194C07">
        <w:rPr>
          <w:sz w:val="28"/>
          <w:szCs w:val="28"/>
        </w:rPr>
        <w:t>4</w:t>
      </w:r>
      <w:r w:rsidR="0030368C">
        <w:rPr>
          <w:sz w:val="28"/>
          <w:szCs w:val="28"/>
        </w:rPr>
        <w:t xml:space="preserve"> </w:t>
      </w:r>
      <w:r w:rsidR="00AE7F79">
        <w:rPr>
          <w:sz w:val="28"/>
          <w:szCs w:val="28"/>
        </w:rPr>
        <w:t>года №</w:t>
      </w:r>
      <w:r w:rsidR="00223CEA">
        <w:rPr>
          <w:sz w:val="28"/>
          <w:szCs w:val="28"/>
        </w:rPr>
        <w:t xml:space="preserve"> 85</w:t>
      </w:r>
    </w:p>
    <w:p w14:paraId="03B2F313" w14:textId="77777777" w:rsidR="00D65554" w:rsidRDefault="00D65554" w:rsidP="00D65554">
      <w:pPr>
        <w:rPr>
          <w:bCs/>
        </w:rPr>
      </w:pPr>
    </w:p>
    <w:p w14:paraId="0323D63B" w14:textId="77777777" w:rsidR="00631A3C" w:rsidRDefault="00631A3C" w:rsidP="004F5269">
      <w:pPr>
        <w:jc w:val="center"/>
        <w:rPr>
          <w:sz w:val="28"/>
        </w:rPr>
      </w:pPr>
    </w:p>
    <w:p w14:paraId="10DE3D00" w14:textId="77777777" w:rsidR="00D06BCA" w:rsidRPr="00D06BCA" w:rsidRDefault="00D06BCA" w:rsidP="00D06BCA">
      <w:pPr>
        <w:pStyle w:val="ae"/>
        <w:ind w:firstLine="360"/>
        <w:jc w:val="center"/>
        <w:rPr>
          <w:b/>
          <w:sz w:val="28"/>
          <w:szCs w:val="28"/>
        </w:rPr>
      </w:pPr>
      <w:r w:rsidRPr="00D06BCA">
        <w:rPr>
          <w:b/>
          <w:sz w:val="28"/>
          <w:szCs w:val="28"/>
        </w:rPr>
        <w:t>О Единой комиссии по проведению торгов на право заключения договоров купли-продажи</w:t>
      </w:r>
    </w:p>
    <w:p w14:paraId="38D6D8E2" w14:textId="77777777" w:rsidR="00BC13F2" w:rsidRDefault="00BC13F2" w:rsidP="00BC13F2">
      <w:pPr>
        <w:shd w:val="clear" w:color="auto" w:fill="FFFFFF"/>
        <w:jc w:val="center"/>
        <w:rPr>
          <w:sz w:val="28"/>
          <w:szCs w:val="28"/>
        </w:rPr>
      </w:pPr>
    </w:p>
    <w:p w14:paraId="254B2334" w14:textId="77777777" w:rsidR="00D06BCA" w:rsidRDefault="00D06BCA" w:rsidP="00BC13F2">
      <w:pPr>
        <w:shd w:val="clear" w:color="auto" w:fill="FFFFFF"/>
        <w:jc w:val="center"/>
        <w:rPr>
          <w:sz w:val="28"/>
          <w:szCs w:val="28"/>
        </w:rPr>
      </w:pPr>
    </w:p>
    <w:p w14:paraId="4E925835" w14:textId="77777777" w:rsidR="00D06BCA" w:rsidRPr="00D06BCA" w:rsidRDefault="00D06BCA" w:rsidP="00D06BCA">
      <w:pPr>
        <w:pStyle w:val="a8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578"/>
        <w:jc w:val="both"/>
        <w:rPr>
          <w:sz w:val="28"/>
          <w:szCs w:val="28"/>
        </w:rPr>
      </w:pPr>
      <w:r w:rsidRPr="00D06BCA">
        <w:rPr>
          <w:sz w:val="28"/>
          <w:szCs w:val="28"/>
        </w:rPr>
        <w:t>В соответствии с Федеральным законом от 21 декабря 2001 г. № 178-ФЗ «О приватизации государственного и муниципального имущества» приказываю:</w:t>
      </w:r>
    </w:p>
    <w:p w14:paraId="5F4ECCAF" w14:textId="6F0EB7B5" w:rsidR="00D06BCA" w:rsidRPr="00D06BCA" w:rsidRDefault="00D06BCA" w:rsidP="00D06BCA">
      <w:pPr>
        <w:pStyle w:val="a8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78"/>
        <w:jc w:val="both"/>
        <w:rPr>
          <w:sz w:val="28"/>
          <w:szCs w:val="28"/>
        </w:rPr>
      </w:pPr>
      <w:r w:rsidRPr="00D06BCA">
        <w:rPr>
          <w:sz w:val="28"/>
          <w:szCs w:val="28"/>
        </w:rPr>
        <w:t>Создать Единую комиссию по проведению торгов на право заключения договоров купли-продажи, в составе согласно приложению № 1.</w:t>
      </w:r>
    </w:p>
    <w:p w14:paraId="6D0F30D6" w14:textId="4CE00AC9" w:rsidR="00D06BCA" w:rsidRPr="00D06BCA" w:rsidRDefault="00D06BCA" w:rsidP="00D06BCA">
      <w:pPr>
        <w:pStyle w:val="a8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78"/>
        <w:jc w:val="both"/>
        <w:rPr>
          <w:sz w:val="28"/>
          <w:szCs w:val="28"/>
        </w:rPr>
      </w:pPr>
      <w:r w:rsidRPr="00D06BCA">
        <w:rPr>
          <w:sz w:val="28"/>
          <w:szCs w:val="28"/>
        </w:rPr>
        <w:t>Утвердить Положение о Единой комиссии по проведению торгов</w:t>
      </w:r>
      <w:r w:rsidRPr="00D06BCA">
        <w:rPr>
          <w:sz w:val="28"/>
          <w:szCs w:val="28"/>
        </w:rPr>
        <w:br/>
        <w:t>на право заключения договоров купли-продажи, согласно приложению № 2.</w:t>
      </w:r>
    </w:p>
    <w:p w14:paraId="7AD164B8" w14:textId="77777777" w:rsidR="006852AB" w:rsidRDefault="006852AB" w:rsidP="00D06BCA">
      <w:pPr>
        <w:pStyle w:val="ad"/>
        <w:numPr>
          <w:ilvl w:val="0"/>
          <w:numId w:val="4"/>
        </w:numPr>
        <w:tabs>
          <w:tab w:val="left" w:pos="142"/>
        </w:tabs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br/>
        <w:t>за собой.</w:t>
      </w:r>
    </w:p>
    <w:p w14:paraId="4E11E519" w14:textId="77777777" w:rsidR="00F83822" w:rsidRDefault="00F83822" w:rsidP="006852AB">
      <w:pPr>
        <w:pStyle w:val="ad"/>
        <w:tabs>
          <w:tab w:val="left" w:pos="142"/>
        </w:tabs>
        <w:ind w:left="578"/>
        <w:jc w:val="both"/>
        <w:rPr>
          <w:sz w:val="28"/>
          <w:szCs w:val="28"/>
        </w:rPr>
      </w:pPr>
    </w:p>
    <w:p w14:paraId="1F8ECC79" w14:textId="77777777" w:rsidR="005E6E7E" w:rsidRDefault="005E6E7E" w:rsidP="005E6E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6F002" w14:textId="77777777" w:rsidR="006852AB" w:rsidRDefault="006852AB" w:rsidP="005E6E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E341A" w14:textId="20F462A4" w:rsidR="00ED10E5" w:rsidRDefault="00786DF4" w:rsidP="00ED10E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10E5">
        <w:rPr>
          <w:sz w:val="28"/>
          <w:szCs w:val="28"/>
        </w:rPr>
        <w:t xml:space="preserve"> администрации           </w:t>
      </w:r>
      <w:r w:rsidR="00ED10E5">
        <w:rPr>
          <w:sz w:val="28"/>
          <w:szCs w:val="28"/>
        </w:rPr>
        <w:tab/>
        <w:t xml:space="preserve">                         </w:t>
      </w:r>
      <w:r w:rsidR="00ED10E5">
        <w:rPr>
          <w:sz w:val="28"/>
          <w:szCs w:val="28"/>
        </w:rPr>
        <w:tab/>
      </w:r>
      <w:r w:rsidR="00ED10E5">
        <w:rPr>
          <w:sz w:val="28"/>
          <w:szCs w:val="28"/>
        </w:rPr>
        <w:tab/>
        <w:t xml:space="preserve">        </w:t>
      </w:r>
      <w:r w:rsidR="00223CEA">
        <w:rPr>
          <w:sz w:val="28"/>
          <w:szCs w:val="28"/>
        </w:rPr>
        <w:t xml:space="preserve">          </w:t>
      </w:r>
      <w:r w:rsidR="00ED10E5">
        <w:rPr>
          <w:sz w:val="28"/>
          <w:szCs w:val="28"/>
        </w:rPr>
        <w:t xml:space="preserve">   </w:t>
      </w:r>
      <w:proofErr w:type="spellStart"/>
      <w:r w:rsidR="00223CEA">
        <w:rPr>
          <w:sz w:val="28"/>
          <w:szCs w:val="28"/>
        </w:rPr>
        <w:t>В.Н.Васильев</w:t>
      </w:r>
      <w:proofErr w:type="spellEnd"/>
    </w:p>
    <w:p w14:paraId="0C01B712" w14:textId="77777777" w:rsidR="004F5269" w:rsidRDefault="004F5269" w:rsidP="000109E4">
      <w:pPr>
        <w:jc w:val="center"/>
      </w:pPr>
    </w:p>
    <w:p w14:paraId="38D8D720" w14:textId="77777777" w:rsidR="00D06BCA" w:rsidRDefault="00D06BCA" w:rsidP="000109E4">
      <w:pPr>
        <w:jc w:val="center"/>
      </w:pPr>
    </w:p>
    <w:p w14:paraId="71C1B931" w14:textId="77777777" w:rsidR="00D06BCA" w:rsidRDefault="00D06BCA" w:rsidP="000109E4">
      <w:pPr>
        <w:jc w:val="center"/>
      </w:pPr>
    </w:p>
    <w:p w14:paraId="2FEA9373" w14:textId="77777777" w:rsidR="00D06BCA" w:rsidRDefault="00D06BCA" w:rsidP="000109E4">
      <w:pPr>
        <w:jc w:val="center"/>
      </w:pPr>
    </w:p>
    <w:p w14:paraId="552765FD" w14:textId="77777777" w:rsidR="00D06BCA" w:rsidRDefault="00D06BCA" w:rsidP="000109E4">
      <w:pPr>
        <w:jc w:val="center"/>
      </w:pPr>
    </w:p>
    <w:p w14:paraId="63807220" w14:textId="77777777" w:rsidR="00D06BCA" w:rsidRDefault="00D06BCA" w:rsidP="000109E4">
      <w:pPr>
        <w:jc w:val="center"/>
      </w:pPr>
    </w:p>
    <w:p w14:paraId="51A71FF3" w14:textId="77777777" w:rsidR="00D06BCA" w:rsidRDefault="00D06BCA" w:rsidP="000109E4">
      <w:pPr>
        <w:jc w:val="center"/>
      </w:pPr>
    </w:p>
    <w:p w14:paraId="13817D74" w14:textId="77777777" w:rsidR="00D06BCA" w:rsidRDefault="00D06BCA" w:rsidP="000109E4">
      <w:pPr>
        <w:jc w:val="center"/>
      </w:pPr>
    </w:p>
    <w:p w14:paraId="69B68C40" w14:textId="77777777" w:rsidR="00D06BCA" w:rsidRDefault="00D06BCA" w:rsidP="000109E4">
      <w:pPr>
        <w:jc w:val="center"/>
      </w:pPr>
    </w:p>
    <w:p w14:paraId="1B2F6D89" w14:textId="77777777" w:rsidR="00D06BCA" w:rsidRDefault="00D06BCA" w:rsidP="000109E4">
      <w:pPr>
        <w:jc w:val="center"/>
      </w:pPr>
    </w:p>
    <w:p w14:paraId="0589E508" w14:textId="77777777" w:rsidR="00D06BCA" w:rsidRDefault="00D06BCA" w:rsidP="000109E4">
      <w:pPr>
        <w:jc w:val="center"/>
      </w:pPr>
    </w:p>
    <w:p w14:paraId="16242998" w14:textId="77777777" w:rsidR="00D06BCA" w:rsidRDefault="00D06BCA" w:rsidP="000109E4">
      <w:pPr>
        <w:jc w:val="center"/>
      </w:pPr>
    </w:p>
    <w:p w14:paraId="045C5CDA" w14:textId="77777777" w:rsidR="00D06BCA" w:rsidRDefault="00D06BCA" w:rsidP="000109E4">
      <w:pPr>
        <w:jc w:val="center"/>
      </w:pPr>
    </w:p>
    <w:p w14:paraId="6662C640" w14:textId="77777777" w:rsidR="00D06BCA" w:rsidRDefault="00D06BCA" w:rsidP="000109E4">
      <w:pPr>
        <w:jc w:val="center"/>
      </w:pPr>
    </w:p>
    <w:p w14:paraId="765C61C9" w14:textId="77777777" w:rsidR="00D06BCA" w:rsidRDefault="00D06BCA" w:rsidP="000109E4">
      <w:pPr>
        <w:jc w:val="center"/>
      </w:pPr>
    </w:p>
    <w:p w14:paraId="5120425F" w14:textId="77777777" w:rsidR="00D06BCA" w:rsidRDefault="00D06BCA" w:rsidP="000109E4">
      <w:pPr>
        <w:jc w:val="center"/>
      </w:pPr>
    </w:p>
    <w:p w14:paraId="5D9F1525" w14:textId="77777777" w:rsidR="00D06BCA" w:rsidRDefault="00D06BCA" w:rsidP="000109E4">
      <w:pPr>
        <w:jc w:val="center"/>
      </w:pPr>
    </w:p>
    <w:p w14:paraId="3AFB1617" w14:textId="77777777" w:rsidR="00D06BCA" w:rsidRDefault="00D06BCA" w:rsidP="000109E4">
      <w:pPr>
        <w:jc w:val="center"/>
      </w:pPr>
    </w:p>
    <w:p w14:paraId="4D8B4E8A" w14:textId="77777777" w:rsidR="00D06BCA" w:rsidRDefault="00D06BCA" w:rsidP="000109E4">
      <w:pPr>
        <w:jc w:val="center"/>
      </w:pPr>
    </w:p>
    <w:p w14:paraId="7450EA55" w14:textId="77777777" w:rsidR="00D06BCA" w:rsidRDefault="00D06BCA" w:rsidP="000109E4">
      <w:pPr>
        <w:jc w:val="center"/>
      </w:pPr>
    </w:p>
    <w:p w14:paraId="5F3AB5CA" w14:textId="77777777" w:rsidR="00D06BCA" w:rsidRDefault="00D06BCA" w:rsidP="000109E4">
      <w:pPr>
        <w:jc w:val="center"/>
      </w:pPr>
    </w:p>
    <w:p w14:paraId="6A5CEA69" w14:textId="77777777" w:rsidR="00D06BCA" w:rsidRDefault="00D06BCA" w:rsidP="000109E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24"/>
      </w:tblGrid>
      <w:tr w:rsidR="00D06BCA" w14:paraId="5570B66A" w14:textId="77777777" w:rsidTr="00BF7BE2">
        <w:trPr>
          <w:trHeight w:val="1701"/>
        </w:trPr>
        <w:tc>
          <w:tcPr>
            <w:tcW w:w="4928" w:type="dxa"/>
            <w:shd w:val="clear" w:color="auto" w:fill="auto"/>
          </w:tcPr>
          <w:p w14:paraId="0999AACB" w14:textId="77777777" w:rsidR="00D06BCA" w:rsidRPr="000F25FB" w:rsidRDefault="00D06BCA" w:rsidP="00BF7BE2">
            <w:pPr>
              <w:pStyle w:val="ae"/>
              <w:tabs>
                <w:tab w:val="right" w:pos="8789"/>
              </w:tabs>
              <w:jc w:val="center"/>
            </w:pPr>
          </w:p>
        </w:tc>
        <w:tc>
          <w:tcPr>
            <w:tcW w:w="4124" w:type="dxa"/>
            <w:shd w:val="clear" w:color="auto" w:fill="auto"/>
          </w:tcPr>
          <w:p w14:paraId="6739EFC1" w14:textId="382EFEA2" w:rsidR="00D06BCA" w:rsidRPr="00644F62" w:rsidRDefault="00D06BCA" w:rsidP="00644F62">
            <w:pPr>
              <w:pStyle w:val="ae"/>
              <w:tabs>
                <w:tab w:val="right" w:pos="8789"/>
              </w:tabs>
              <w:spacing w:after="0"/>
              <w:ind w:left="284"/>
              <w:jc w:val="center"/>
            </w:pPr>
            <w:r w:rsidRPr="00644F62">
              <w:t>ПРИЛОЖЕНИЕ № 1</w:t>
            </w:r>
            <w:r w:rsidRPr="00644F62">
              <w:br/>
              <w:t xml:space="preserve">к Постановлению </w:t>
            </w:r>
            <w:proofErr w:type="spellStart"/>
            <w:r w:rsidR="00223CEA" w:rsidRPr="00644F62">
              <w:t>Кужмарской</w:t>
            </w:r>
            <w:proofErr w:type="spellEnd"/>
            <w:r w:rsidRPr="00644F62">
              <w:t xml:space="preserve"> сельской администрации </w:t>
            </w:r>
          </w:p>
          <w:p w14:paraId="34AFC04A" w14:textId="5F005172" w:rsidR="00D06BCA" w:rsidRPr="000F25FB" w:rsidRDefault="00D06BCA" w:rsidP="00644F62">
            <w:pPr>
              <w:pStyle w:val="ae"/>
              <w:tabs>
                <w:tab w:val="right" w:pos="8789"/>
              </w:tabs>
              <w:spacing w:after="0"/>
              <w:ind w:left="284"/>
              <w:jc w:val="center"/>
            </w:pPr>
            <w:r w:rsidRPr="00644F62">
              <w:t xml:space="preserve">от </w:t>
            </w:r>
            <w:r w:rsidR="00223CEA" w:rsidRPr="00644F62">
              <w:t>27</w:t>
            </w:r>
            <w:r w:rsidRPr="00644F62">
              <w:t xml:space="preserve"> мая 2024 г. № </w:t>
            </w:r>
            <w:r w:rsidR="00223CEA" w:rsidRPr="00644F62">
              <w:t>85</w:t>
            </w:r>
            <w:r w:rsidRPr="000F25FB">
              <w:rPr>
                <w:szCs w:val="28"/>
              </w:rPr>
              <w:t xml:space="preserve"> </w:t>
            </w:r>
          </w:p>
        </w:tc>
      </w:tr>
    </w:tbl>
    <w:p w14:paraId="6012F10C" w14:textId="77777777" w:rsidR="00D06BCA" w:rsidRDefault="00D06BCA" w:rsidP="00D06BCA">
      <w:pPr>
        <w:jc w:val="center"/>
        <w:rPr>
          <w:b/>
          <w:szCs w:val="28"/>
        </w:rPr>
      </w:pPr>
    </w:p>
    <w:p w14:paraId="51B652D1" w14:textId="77777777" w:rsidR="00D06BCA" w:rsidRPr="00D06BCA" w:rsidRDefault="00D06BCA" w:rsidP="00D06BCA">
      <w:pPr>
        <w:jc w:val="center"/>
        <w:rPr>
          <w:b/>
          <w:sz w:val="28"/>
          <w:szCs w:val="28"/>
        </w:rPr>
      </w:pPr>
    </w:p>
    <w:p w14:paraId="5A94069F" w14:textId="77777777" w:rsidR="00D06BCA" w:rsidRPr="00644F62" w:rsidRDefault="00D06BCA" w:rsidP="00D06BCA">
      <w:pPr>
        <w:jc w:val="center"/>
        <w:rPr>
          <w:b/>
          <w:bCs/>
          <w:sz w:val="28"/>
          <w:szCs w:val="28"/>
        </w:rPr>
      </w:pPr>
      <w:r w:rsidRPr="00644F62">
        <w:rPr>
          <w:b/>
          <w:bCs/>
          <w:sz w:val="28"/>
          <w:szCs w:val="28"/>
        </w:rPr>
        <w:t xml:space="preserve">Состав </w:t>
      </w:r>
    </w:p>
    <w:p w14:paraId="40A4D4D6" w14:textId="77777777" w:rsidR="00644F62" w:rsidRDefault="00D06BCA" w:rsidP="00D06BCA">
      <w:pPr>
        <w:jc w:val="center"/>
        <w:rPr>
          <w:b/>
          <w:bCs/>
          <w:sz w:val="28"/>
          <w:szCs w:val="28"/>
        </w:rPr>
      </w:pPr>
      <w:r w:rsidRPr="00644F62">
        <w:rPr>
          <w:b/>
          <w:bCs/>
          <w:sz w:val="28"/>
          <w:szCs w:val="28"/>
        </w:rPr>
        <w:t xml:space="preserve">Единой комиссии по проведению торгов на право заключения </w:t>
      </w:r>
    </w:p>
    <w:p w14:paraId="7BCEF4C6" w14:textId="5A95D1F7" w:rsidR="00D06BCA" w:rsidRPr="00644F62" w:rsidRDefault="00D06BCA" w:rsidP="00D06BCA">
      <w:pPr>
        <w:jc w:val="center"/>
        <w:rPr>
          <w:b/>
          <w:bCs/>
          <w:sz w:val="28"/>
          <w:szCs w:val="28"/>
        </w:rPr>
      </w:pPr>
      <w:r w:rsidRPr="00644F62">
        <w:rPr>
          <w:b/>
          <w:bCs/>
          <w:sz w:val="28"/>
          <w:szCs w:val="28"/>
        </w:rPr>
        <w:t>договоров купли-продажи</w:t>
      </w:r>
    </w:p>
    <w:p w14:paraId="4D91492A" w14:textId="77777777" w:rsidR="00D06BCA" w:rsidRDefault="00D06BCA" w:rsidP="000109E4">
      <w:pPr>
        <w:jc w:val="center"/>
      </w:pPr>
    </w:p>
    <w:p w14:paraId="59B0A633" w14:textId="77777777" w:rsidR="00D06BCA" w:rsidRDefault="00D06BCA" w:rsidP="000109E4">
      <w:pPr>
        <w:jc w:val="center"/>
      </w:pPr>
    </w:p>
    <w:tbl>
      <w:tblPr>
        <w:tblW w:w="966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611"/>
        <w:gridCol w:w="6926"/>
      </w:tblGrid>
      <w:tr w:rsidR="00D06BCA" w:rsidRPr="00403B21" w14:paraId="66622F77" w14:textId="77777777" w:rsidTr="00D06BCA">
        <w:tc>
          <w:tcPr>
            <w:tcW w:w="2127" w:type="dxa"/>
          </w:tcPr>
          <w:p w14:paraId="68E4D97A" w14:textId="1F46590B" w:rsidR="00D06BCA" w:rsidRPr="00D06BCA" w:rsidRDefault="00223CE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В.Н.</w:t>
            </w:r>
          </w:p>
          <w:p w14:paraId="2E780D31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</w:p>
          <w:p w14:paraId="4E9ECB8B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</w:p>
          <w:p w14:paraId="3CF37CEC" w14:textId="7C2439F5" w:rsidR="00D06BCA" w:rsidRPr="00D06BCA" w:rsidRDefault="00223CE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Андреева Н.Э.</w:t>
            </w:r>
          </w:p>
        </w:tc>
        <w:tc>
          <w:tcPr>
            <w:tcW w:w="611" w:type="dxa"/>
          </w:tcPr>
          <w:p w14:paraId="640C3303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  <w:p w14:paraId="430DECA8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</w:p>
          <w:p w14:paraId="083CB875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</w:p>
          <w:p w14:paraId="1C7D28AA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926" w:type="dxa"/>
          </w:tcPr>
          <w:p w14:paraId="088DB22A" w14:textId="66A92852" w:rsidR="00D06BCA" w:rsidRPr="00D06BCA" w:rsidRDefault="00D06BCA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z w:val="28"/>
                <w:szCs w:val="28"/>
              </w:rPr>
              <w:t xml:space="preserve">глава </w:t>
            </w:r>
            <w:proofErr w:type="spellStart"/>
            <w:r w:rsidR="00223CEA">
              <w:rPr>
                <w:sz w:val="28"/>
                <w:szCs w:val="28"/>
              </w:rPr>
              <w:t>Кужмарской</w:t>
            </w:r>
            <w:proofErr w:type="spellEnd"/>
            <w:r w:rsidRPr="00D06BCA">
              <w:rPr>
                <w:sz w:val="28"/>
                <w:szCs w:val="28"/>
              </w:rPr>
              <w:t xml:space="preserve"> сельской администрации </w:t>
            </w:r>
            <w:r w:rsidR="00223CEA">
              <w:rPr>
                <w:sz w:val="28"/>
                <w:szCs w:val="28"/>
              </w:rPr>
              <w:t>Звениговского</w:t>
            </w:r>
            <w:r w:rsidRPr="00D06BCA">
              <w:rPr>
                <w:sz w:val="28"/>
                <w:szCs w:val="28"/>
              </w:rPr>
              <w:t xml:space="preserve"> муниципального района, председатель комиссии</w:t>
            </w:r>
            <w:r w:rsidRPr="00D06BCA">
              <w:rPr>
                <w:spacing w:val="-3"/>
                <w:sz w:val="28"/>
                <w:szCs w:val="28"/>
              </w:rPr>
              <w:t>;</w:t>
            </w:r>
          </w:p>
          <w:p w14:paraId="3EF8B5C5" w14:textId="74A4DD77" w:rsidR="00D06BCA" w:rsidRPr="00D06BCA" w:rsidRDefault="00D06BCA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 xml:space="preserve">главный специалист </w:t>
            </w:r>
            <w:proofErr w:type="spellStart"/>
            <w:r w:rsidR="00223CEA">
              <w:rPr>
                <w:spacing w:val="-3"/>
                <w:sz w:val="28"/>
                <w:szCs w:val="28"/>
              </w:rPr>
              <w:t>Кужмарской</w:t>
            </w:r>
            <w:proofErr w:type="spellEnd"/>
            <w:r w:rsidRPr="00D06BCA">
              <w:rPr>
                <w:spacing w:val="-3"/>
                <w:sz w:val="28"/>
                <w:szCs w:val="28"/>
              </w:rPr>
              <w:t xml:space="preserve"> сельской администрации</w:t>
            </w:r>
            <w:r w:rsidR="00223CEA">
              <w:rPr>
                <w:spacing w:val="-3"/>
                <w:sz w:val="28"/>
                <w:szCs w:val="28"/>
              </w:rPr>
              <w:t xml:space="preserve"> </w:t>
            </w:r>
            <w:r w:rsidR="00223CEA">
              <w:rPr>
                <w:sz w:val="28"/>
                <w:szCs w:val="28"/>
              </w:rPr>
              <w:t>Звениговского</w:t>
            </w:r>
            <w:r w:rsidR="00223CEA" w:rsidRPr="00D06BCA">
              <w:rPr>
                <w:sz w:val="28"/>
                <w:szCs w:val="28"/>
              </w:rPr>
              <w:t xml:space="preserve"> муниципального района</w:t>
            </w:r>
            <w:r w:rsidRPr="00D06BCA">
              <w:rPr>
                <w:spacing w:val="-3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D06BCA" w:rsidRPr="00403B21" w14:paraId="66C3B4D8" w14:textId="77777777" w:rsidTr="00D06BCA">
        <w:tc>
          <w:tcPr>
            <w:tcW w:w="2127" w:type="dxa"/>
          </w:tcPr>
          <w:p w14:paraId="5FC3CD75" w14:textId="6B002C48" w:rsidR="00D06BCA" w:rsidRPr="00D06BCA" w:rsidRDefault="00223CE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Васильева Т.В.</w:t>
            </w:r>
          </w:p>
        </w:tc>
        <w:tc>
          <w:tcPr>
            <w:tcW w:w="611" w:type="dxa"/>
          </w:tcPr>
          <w:p w14:paraId="75ADEA8D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926" w:type="dxa"/>
          </w:tcPr>
          <w:p w14:paraId="2C0C1664" w14:textId="6A74F55A" w:rsidR="00D06BCA" w:rsidRPr="00D06BCA" w:rsidRDefault="00D06BCA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 xml:space="preserve">главный специалист </w:t>
            </w:r>
            <w:proofErr w:type="spellStart"/>
            <w:r w:rsidR="00223CEA">
              <w:rPr>
                <w:spacing w:val="-3"/>
                <w:sz w:val="28"/>
                <w:szCs w:val="28"/>
              </w:rPr>
              <w:t>Кужмарской</w:t>
            </w:r>
            <w:proofErr w:type="spellEnd"/>
            <w:r w:rsidR="00223CEA" w:rsidRPr="00D06BCA">
              <w:rPr>
                <w:spacing w:val="-3"/>
                <w:sz w:val="28"/>
                <w:szCs w:val="28"/>
              </w:rPr>
              <w:t xml:space="preserve"> сельской администрации</w:t>
            </w:r>
            <w:r w:rsidR="00223CEA">
              <w:rPr>
                <w:spacing w:val="-3"/>
                <w:sz w:val="28"/>
                <w:szCs w:val="28"/>
              </w:rPr>
              <w:t xml:space="preserve"> </w:t>
            </w:r>
            <w:r w:rsidR="00223CEA">
              <w:rPr>
                <w:sz w:val="28"/>
                <w:szCs w:val="28"/>
              </w:rPr>
              <w:t>Звениговского</w:t>
            </w:r>
            <w:r w:rsidR="00223CEA" w:rsidRPr="00D06BCA">
              <w:rPr>
                <w:sz w:val="28"/>
                <w:szCs w:val="28"/>
              </w:rPr>
              <w:t xml:space="preserve"> муниципального района</w:t>
            </w:r>
            <w:r w:rsidRPr="00D06BCA">
              <w:rPr>
                <w:spacing w:val="-3"/>
                <w:sz w:val="28"/>
                <w:szCs w:val="28"/>
              </w:rPr>
              <w:t>, секретарь комиссии;</w:t>
            </w:r>
          </w:p>
        </w:tc>
      </w:tr>
      <w:tr w:rsidR="00D06BCA" w:rsidRPr="00403B21" w14:paraId="20D50A70" w14:textId="77777777" w:rsidTr="00D06BCA">
        <w:tc>
          <w:tcPr>
            <w:tcW w:w="2127" w:type="dxa"/>
          </w:tcPr>
          <w:p w14:paraId="7CFDBD59" w14:textId="0E48EE32" w:rsidR="00D06BCA" w:rsidRPr="00D06BCA" w:rsidRDefault="00223CE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А.А.</w:t>
            </w:r>
          </w:p>
        </w:tc>
        <w:tc>
          <w:tcPr>
            <w:tcW w:w="611" w:type="dxa"/>
          </w:tcPr>
          <w:p w14:paraId="2D55FB57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926" w:type="dxa"/>
          </w:tcPr>
          <w:p w14:paraId="569803C2" w14:textId="11B45083" w:rsidR="00D06BCA" w:rsidRPr="00D06BCA" w:rsidRDefault="00D06BCA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 xml:space="preserve">главный специалист </w:t>
            </w:r>
            <w:proofErr w:type="spellStart"/>
            <w:r w:rsidR="00223CEA">
              <w:rPr>
                <w:spacing w:val="-3"/>
                <w:sz w:val="28"/>
                <w:szCs w:val="28"/>
              </w:rPr>
              <w:t>Кужмарской</w:t>
            </w:r>
            <w:proofErr w:type="spellEnd"/>
            <w:r w:rsidR="00223CEA" w:rsidRPr="00D06BCA">
              <w:rPr>
                <w:spacing w:val="-3"/>
                <w:sz w:val="28"/>
                <w:szCs w:val="28"/>
              </w:rPr>
              <w:t xml:space="preserve"> сельской администрации</w:t>
            </w:r>
            <w:r w:rsidR="00223CEA">
              <w:rPr>
                <w:spacing w:val="-3"/>
                <w:sz w:val="28"/>
                <w:szCs w:val="28"/>
              </w:rPr>
              <w:t xml:space="preserve"> </w:t>
            </w:r>
            <w:r w:rsidR="00223CEA">
              <w:rPr>
                <w:sz w:val="28"/>
                <w:szCs w:val="28"/>
              </w:rPr>
              <w:t>Звениговского</w:t>
            </w:r>
            <w:r w:rsidR="00223CEA" w:rsidRPr="00D06BCA">
              <w:rPr>
                <w:sz w:val="28"/>
                <w:szCs w:val="28"/>
              </w:rPr>
              <w:t xml:space="preserve"> муниципального района</w:t>
            </w:r>
            <w:r w:rsidRPr="00D06BCA">
              <w:rPr>
                <w:spacing w:val="-3"/>
                <w:sz w:val="28"/>
                <w:szCs w:val="28"/>
              </w:rPr>
              <w:t>, член комиссии;</w:t>
            </w:r>
          </w:p>
        </w:tc>
      </w:tr>
    </w:tbl>
    <w:p w14:paraId="651A79D4" w14:textId="77777777" w:rsidR="00D06BCA" w:rsidRDefault="00D06BCA" w:rsidP="000109E4">
      <w:pPr>
        <w:jc w:val="center"/>
      </w:pPr>
    </w:p>
    <w:p w14:paraId="43C09DBF" w14:textId="77777777" w:rsidR="000C5762" w:rsidRDefault="000C5762" w:rsidP="000109E4">
      <w:pPr>
        <w:jc w:val="center"/>
      </w:pPr>
    </w:p>
    <w:p w14:paraId="4F707929" w14:textId="77777777" w:rsidR="000C5762" w:rsidRDefault="000C5762" w:rsidP="000109E4">
      <w:pPr>
        <w:jc w:val="center"/>
      </w:pPr>
    </w:p>
    <w:p w14:paraId="28E4EC64" w14:textId="77777777" w:rsidR="000C5762" w:rsidRDefault="000C5762" w:rsidP="000109E4">
      <w:pPr>
        <w:jc w:val="center"/>
      </w:pPr>
    </w:p>
    <w:p w14:paraId="714D91A4" w14:textId="77777777" w:rsidR="000C5762" w:rsidRDefault="000C5762" w:rsidP="000109E4">
      <w:pPr>
        <w:jc w:val="center"/>
      </w:pPr>
    </w:p>
    <w:p w14:paraId="47D92E33" w14:textId="77777777" w:rsidR="000C5762" w:rsidRDefault="000C5762" w:rsidP="000109E4">
      <w:pPr>
        <w:jc w:val="center"/>
      </w:pPr>
    </w:p>
    <w:p w14:paraId="71CE2A79" w14:textId="77777777" w:rsidR="000C5762" w:rsidRDefault="000C5762" w:rsidP="000109E4">
      <w:pPr>
        <w:jc w:val="center"/>
      </w:pPr>
    </w:p>
    <w:p w14:paraId="0D405CE5" w14:textId="77777777" w:rsidR="000C5762" w:rsidRDefault="000C5762" w:rsidP="000109E4">
      <w:pPr>
        <w:jc w:val="center"/>
      </w:pPr>
    </w:p>
    <w:p w14:paraId="79387742" w14:textId="77777777" w:rsidR="000C5762" w:rsidRDefault="000C5762" w:rsidP="000109E4">
      <w:pPr>
        <w:jc w:val="center"/>
      </w:pPr>
    </w:p>
    <w:p w14:paraId="0644166B" w14:textId="77777777" w:rsidR="000C5762" w:rsidRDefault="000C5762" w:rsidP="000109E4">
      <w:pPr>
        <w:jc w:val="center"/>
      </w:pPr>
    </w:p>
    <w:p w14:paraId="7D1CA8A9" w14:textId="77777777" w:rsidR="000C5762" w:rsidRDefault="000C5762" w:rsidP="000109E4">
      <w:pPr>
        <w:jc w:val="center"/>
      </w:pPr>
    </w:p>
    <w:p w14:paraId="4F7F5886" w14:textId="77777777" w:rsidR="000C5762" w:rsidRDefault="000C5762" w:rsidP="000109E4">
      <w:pPr>
        <w:jc w:val="center"/>
      </w:pPr>
    </w:p>
    <w:p w14:paraId="6373F3B4" w14:textId="77777777" w:rsidR="000C5762" w:rsidRDefault="000C5762" w:rsidP="000109E4">
      <w:pPr>
        <w:jc w:val="center"/>
      </w:pPr>
    </w:p>
    <w:p w14:paraId="72593739" w14:textId="77777777" w:rsidR="000C5762" w:rsidRDefault="000C5762" w:rsidP="000109E4">
      <w:pPr>
        <w:jc w:val="center"/>
      </w:pPr>
    </w:p>
    <w:p w14:paraId="63A8890E" w14:textId="77777777" w:rsidR="000C5762" w:rsidRDefault="000C5762" w:rsidP="000109E4">
      <w:pPr>
        <w:jc w:val="center"/>
      </w:pPr>
    </w:p>
    <w:p w14:paraId="539EC7F5" w14:textId="77777777" w:rsidR="000C5762" w:rsidRDefault="000C5762" w:rsidP="000109E4">
      <w:pPr>
        <w:jc w:val="center"/>
      </w:pPr>
    </w:p>
    <w:p w14:paraId="0D69F519" w14:textId="77777777" w:rsidR="000C5762" w:rsidRDefault="000C5762" w:rsidP="000109E4">
      <w:pPr>
        <w:jc w:val="center"/>
      </w:pPr>
    </w:p>
    <w:p w14:paraId="34EC738F" w14:textId="77777777" w:rsidR="000C5762" w:rsidRDefault="000C5762" w:rsidP="000109E4">
      <w:pPr>
        <w:jc w:val="center"/>
      </w:pPr>
    </w:p>
    <w:p w14:paraId="6E1A069E" w14:textId="77777777" w:rsidR="000C5762" w:rsidRDefault="000C5762" w:rsidP="000109E4">
      <w:pPr>
        <w:jc w:val="center"/>
      </w:pPr>
    </w:p>
    <w:p w14:paraId="777CDB26" w14:textId="77777777" w:rsidR="000C5762" w:rsidRDefault="000C5762" w:rsidP="000109E4">
      <w:pPr>
        <w:jc w:val="center"/>
      </w:pPr>
    </w:p>
    <w:p w14:paraId="0BF03579" w14:textId="77777777" w:rsidR="000C5762" w:rsidRDefault="000C5762" w:rsidP="000109E4">
      <w:pPr>
        <w:jc w:val="center"/>
      </w:pPr>
    </w:p>
    <w:p w14:paraId="19400F64" w14:textId="571899D7" w:rsidR="000C5762" w:rsidRDefault="000C5762" w:rsidP="000109E4">
      <w:pPr>
        <w:jc w:val="center"/>
      </w:pPr>
    </w:p>
    <w:p w14:paraId="65D2BED8" w14:textId="77777777" w:rsidR="00223CEA" w:rsidRDefault="00223CEA" w:rsidP="000109E4">
      <w:pPr>
        <w:jc w:val="center"/>
      </w:pPr>
    </w:p>
    <w:p w14:paraId="499B3E27" w14:textId="77777777" w:rsidR="000C5762" w:rsidRDefault="000C5762" w:rsidP="000109E4">
      <w:pPr>
        <w:jc w:val="center"/>
      </w:pPr>
    </w:p>
    <w:p w14:paraId="63AC3B4D" w14:textId="77777777" w:rsidR="000C5762" w:rsidRDefault="000C5762" w:rsidP="000109E4">
      <w:pPr>
        <w:jc w:val="center"/>
      </w:pPr>
    </w:p>
    <w:p w14:paraId="616BF0B5" w14:textId="77777777" w:rsidR="000C5762" w:rsidRDefault="000C5762" w:rsidP="000109E4">
      <w:pPr>
        <w:jc w:val="center"/>
      </w:pPr>
    </w:p>
    <w:p w14:paraId="04FE33A3" w14:textId="34A73142" w:rsidR="000C5762" w:rsidRPr="00223CEA" w:rsidRDefault="000C5762" w:rsidP="00644F62">
      <w:pPr>
        <w:pStyle w:val="ae"/>
        <w:tabs>
          <w:tab w:val="right" w:pos="8789"/>
        </w:tabs>
        <w:spacing w:after="0"/>
        <w:ind w:left="5387"/>
        <w:jc w:val="center"/>
      </w:pPr>
      <w:r w:rsidRPr="00223CEA">
        <w:lastRenderedPageBreak/>
        <w:t>ПРИЛОЖЕНИЕ № 2</w:t>
      </w:r>
      <w:r w:rsidRPr="00223CEA">
        <w:br/>
        <w:t xml:space="preserve">к Постановлению </w:t>
      </w:r>
      <w:proofErr w:type="spellStart"/>
      <w:r w:rsidR="00223CEA" w:rsidRPr="00223CEA">
        <w:t>Кужмарской</w:t>
      </w:r>
      <w:proofErr w:type="spellEnd"/>
      <w:r w:rsidRPr="00223CEA">
        <w:t xml:space="preserve"> сельской администрации </w:t>
      </w:r>
    </w:p>
    <w:p w14:paraId="270FAC90" w14:textId="5912FE3D" w:rsidR="000C5762" w:rsidRPr="00223CEA" w:rsidRDefault="000C5762" w:rsidP="00644F62">
      <w:pPr>
        <w:ind w:left="5387"/>
        <w:jc w:val="center"/>
      </w:pPr>
      <w:r w:rsidRPr="00223CEA">
        <w:t xml:space="preserve">от </w:t>
      </w:r>
      <w:r w:rsidR="00223CEA" w:rsidRPr="00223CEA">
        <w:t>27</w:t>
      </w:r>
      <w:r w:rsidRPr="00223CEA">
        <w:t xml:space="preserve"> мая 2024 г. № </w:t>
      </w:r>
      <w:r w:rsidR="00223CEA" w:rsidRPr="00223CEA">
        <w:t>85</w:t>
      </w:r>
    </w:p>
    <w:p w14:paraId="1F5BDA92" w14:textId="77777777" w:rsidR="000C5762" w:rsidRPr="006B153F" w:rsidRDefault="000C5762" w:rsidP="000C5762">
      <w:pPr>
        <w:ind w:left="5387"/>
        <w:jc w:val="center"/>
        <w:rPr>
          <w:sz w:val="27"/>
          <w:szCs w:val="27"/>
        </w:rPr>
      </w:pPr>
    </w:p>
    <w:p w14:paraId="21DCC6BE" w14:textId="77777777" w:rsidR="000C5762" w:rsidRPr="006B153F" w:rsidRDefault="000C5762" w:rsidP="000C5762">
      <w:pPr>
        <w:ind w:left="5387"/>
        <w:jc w:val="center"/>
        <w:rPr>
          <w:sz w:val="27"/>
          <w:szCs w:val="27"/>
        </w:rPr>
      </w:pPr>
    </w:p>
    <w:p w14:paraId="2DC1273D" w14:textId="77777777" w:rsidR="000C5762" w:rsidRPr="00644F62" w:rsidRDefault="000C5762" w:rsidP="000C5762">
      <w:pPr>
        <w:widowControl w:val="0"/>
        <w:jc w:val="center"/>
        <w:rPr>
          <w:b/>
          <w:bCs/>
          <w:snapToGrid w:val="0"/>
        </w:rPr>
      </w:pPr>
      <w:r w:rsidRPr="00644F62">
        <w:rPr>
          <w:b/>
          <w:bCs/>
          <w:snapToGrid w:val="0"/>
        </w:rPr>
        <w:t xml:space="preserve">Положение </w:t>
      </w:r>
    </w:p>
    <w:p w14:paraId="0850CE01" w14:textId="77777777" w:rsidR="00223CEA" w:rsidRPr="00644F62" w:rsidRDefault="000C5762" w:rsidP="000C5762">
      <w:pPr>
        <w:widowControl w:val="0"/>
        <w:jc w:val="center"/>
        <w:rPr>
          <w:b/>
          <w:bCs/>
          <w:snapToGrid w:val="0"/>
        </w:rPr>
      </w:pPr>
      <w:r w:rsidRPr="00644F62">
        <w:rPr>
          <w:b/>
          <w:bCs/>
          <w:snapToGrid w:val="0"/>
        </w:rPr>
        <w:t xml:space="preserve">о Единой комиссии по проведению торгов на право заключения </w:t>
      </w:r>
    </w:p>
    <w:p w14:paraId="660B1C2F" w14:textId="6D4EEFC2" w:rsidR="000C5762" w:rsidRPr="00223CEA" w:rsidRDefault="000C5762" w:rsidP="000C5762">
      <w:pPr>
        <w:widowControl w:val="0"/>
        <w:jc w:val="center"/>
        <w:rPr>
          <w:snapToGrid w:val="0"/>
        </w:rPr>
      </w:pPr>
      <w:r w:rsidRPr="00644F62">
        <w:rPr>
          <w:b/>
          <w:bCs/>
          <w:snapToGrid w:val="0"/>
        </w:rPr>
        <w:t>договоров купли-продажи</w:t>
      </w:r>
    </w:p>
    <w:p w14:paraId="53452CC9" w14:textId="77777777" w:rsidR="000C5762" w:rsidRPr="00223CEA" w:rsidRDefault="000C5762" w:rsidP="000C5762">
      <w:pPr>
        <w:widowControl w:val="0"/>
        <w:jc w:val="center"/>
        <w:rPr>
          <w:b/>
          <w:snapToGrid w:val="0"/>
        </w:rPr>
      </w:pPr>
    </w:p>
    <w:p w14:paraId="1FD40293" w14:textId="77777777" w:rsidR="000C5762" w:rsidRPr="00223CEA" w:rsidRDefault="000C5762" w:rsidP="000C5762">
      <w:pPr>
        <w:widowControl w:val="0"/>
        <w:jc w:val="center"/>
        <w:rPr>
          <w:b/>
          <w:snapToGrid w:val="0"/>
        </w:rPr>
      </w:pPr>
      <w:r w:rsidRPr="00223CEA">
        <w:rPr>
          <w:b/>
          <w:snapToGrid w:val="0"/>
        </w:rPr>
        <w:t>1. Общие положения</w:t>
      </w:r>
    </w:p>
    <w:p w14:paraId="237375EE" w14:textId="77777777" w:rsidR="000C5762" w:rsidRPr="00223CEA" w:rsidRDefault="000C5762" w:rsidP="000C5762">
      <w:pPr>
        <w:widowControl w:val="0"/>
        <w:jc w:val="center"/>
        <w:rPr>
          <w:snapToGrid w:val="0"/>
        </w:rPr>
      </w:pPr>
    </w:p>
    <w:p w14:paraId="1F7FEB9A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1.1. Настоящее Положение о Единой комиссии по проведению торгов на право заключения договоров купли-продажи определяет цели, задачи, функции и порядок деятельности Единой комиссии по проведению торгов на право заключения договоров купли-продажи (далее - Единая комиссия).</w:t>
      </w:r>
    </w:p>
    <w:p w14:paraId="097E3902" w14:textId="3AD482EA" w:rsidR="000C5762" w:rsidRPr="00223CEA" w:rsidRDefault="000C5762" w:rsidP="000C576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223CEA">
        <w:rPr>
          <w:iCs/>
        </w:rPr>
        <w:t xml:space="preserve">1.2. Проведение </w:t>
      </w:r>
      <w:r w:rsidRPr="00223CEA">
        <w:t xml:space="preserve">торгов на право заключения договоров купли-продажи </w:t>
      </w:r>
      <w:r w:rsidRPr="00223CEA">
        <w:rPr>
          <w:iCs/>
        </w:rPr>
        <w:t xml:space="preserve">осуществляется </w:t>
      </w:r>
      <w:proofErr w:type="spellStart"/>
      <w:r w:rsidR="00223CEA" w:rsidRPr="00223CEA">
        <w:rPr>
          <w:spacing w:val="-3"/>
        </w:rPr>
        <w:t>Кужмарской</w:t>
      </w:r>
      <w:proofErr w:type="spellEnd"/>
      <w:r w:rsidR="00223CEA" w:rsidRPr="00223CEA">
        <w:rPr>
          <w:spacing w:val="-3"/>
        </w:rPr>
        <w:t xml:space="preserve"> сельской администрации </w:t>
      </w:r>
      <w:r w:rsidR="00223CEA" w:rsidRPr="00223CEA">
        <w:t>Звениговского муниципального района</w:t>
      </w:r>
      <w:r w:rsidR="003F21CE" w:rsidRPr="00223CEA">
        <w:rPr>
          <w:iCs/>
        </w:rPr>
        <w:t xml:space="preserve"> Республики Марий Эл</w:t>
      </w:r>
      <w:r w:rsidRPr="00223CEA">
        <w:rPr>
          <w:iCs/>
        </w:rPr>
        <w:t xml:space="preserve"> в электронной форме, в соответствии с действующим законодательством Российской Федерации.</w:t>
      </w:r>
    </w:p>
    <w:p w14:paraId="4A5DAED5" w14:textId="77777777" w:rsidR="000C5762" w:rsidRPr="00223CEA" w:rsidRDefault="000C5762" w:rsidP="000C5762">
      <w:pPr>
        <w:tabs>
          <w:tab w:val="left" w:pos="1134"/>
        </w:tabs>
        <w:ind w:firstLine="709"/>
        <w:jc w:val="both"/>
        <w:rPr>
          <w:highlight w:val="yellow"/>
        </w:rPr>
      </w:pPr>
      <w:r w:rsidRPr="00223CEA">
        <w:rPr>
          <w:bCs/>
        </w:rPr>
        <w:t xml:space="preserve">1.3. Единая комиссия </w:t>
      </w:r>
      <w:r w:rsidRPr="00223CEA">
        <w:t>в своей деятельности руководствуется Конституцией Российской Федерации, Гражданским кодексом Российской Федерации, Федеральными законами от 21 декабря 2001 г. № 178-ФЗ «О приватизации государственного и муниципального имущества», и другими нормативными правовыми актами Российской Федерации, а также настоящим Положением.</w:t>
      </w:r>
    </w:p>
    <w:p w14:paraId="0709088F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</w:pPr>
      <w:r w:rsidRPr="00223CEA">
        <w:t>1.4. Основные принципы деятельности Единой комиссии:</w:t>
      </w:r>
    </w:p>
    <w:p w14:paraId="009A0E00" w14:textId="37FBA586" w:rsidR="000C5762" w:rsidRPr="00223CEA" w:rsidRDefault="000C5762" w:rsidP="003F21CE">
      <w:pPr>
        <w:widowControl w:val="0"/>
        <w:autoSpaceDE w:val="0"/>
        <w:autoSpaceDN w:val="0"/>
        <w:adjustRightInd w:val="0"/>
        <w:ind w:firstLine="709"/>
        <w:jc w:val="both"/>
      </w:pPr>
      <w:r w:rsidRPr="00223CEA">
        <w:t xml:space="preserve">1.4.1. Создание в установленном действующим законодательством порядке равных возможностей и условий приобретения на торгах юридическими и физическими лицами права на заключение договоров купли-продажи в отношении </w:t>
      </w:r>
      <w:r w:rsidR="00AD5E6F" w:rsidRPr="00223CEA">
        <w:t>муниципального</w:t>
      </w:r>
      <w:r w:rsidRPr="00223CEA">
        <w:t xml:space="preserve"> имущества, составляющего казну</w:t>
      </w:r>
      <w:r w:rsidR="003F21CE" w:rsidRPr="00223CEA">
        <w:t xml:space="preserve"> </w:t>
      </w:r>
      <w:proofErr w:type="spellStart"/>
      <w:r w:rsidR="00223CEA">
        <w:t>Кужмарского</w:t>
      </w:r>
      <w:proofErr w:type="spellEnd"/>
      <w:r w:rsidR="003F21CE" w:rsidRPr="00223CEA">
        <w:t xml:space="preserve"> сельского поселения </w:t>
      </w:r>
      <w:r w:rsidR="00223CEA">
        <w:t>Звениговского</w:t>
      </w:r>
      <w:r w:rsidR="003F21CE" w:rsidRPr="00223CEA">
        <w:t xml:space="preserve"> муниципального района</w:t>
      </w:r>
      <w:r w:rsidRPr="00223CEA">
        <w:t xml:space="preserve"> Республики Марий Эл;</w:t>
      </w:r>
    </w:p>
    <w:p w14:paraId="3117C462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</w:pPr>
      <w:r w:rsidRPr="00223CEA">
        <w:t>1.4.2. Единство предъявляемых к заявителям и участникам торгов требований.</w:t>
      </w:r>
    </w:p>
    <w:p w14:paraId="77D5A7C9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</w:pPr>
      <w:r w:rsidRPr="00223CEA">
        <w:t>1.4.3. Объективность оценок и гласность при проведении торгов.</w:t>
      </w:r>
    </w:p>
    <w:p w14:paraId="5A92BA99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</w:pPr>
      <w:r w:rsidRPr="00223CEA">
        <w:t>1.4.4. Обеспечение добросовестной конкуренции, недопущение дискриминации, введения ограничений или преимуществ для участников торгов, за исключением случаев, если такие преимущества установлены действующим законодательством.</w:t>
      </w:r>
    </w:p>
    <w:p w14:paraId="4A0D6975" w14:textId="47D37775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</w:pPr>
      <w:r w:rsidRPr="00223CEA">
        <w:t xml:space="preserve">1.4.5. Устранение возможностей злоупотребления и коррупции при распоряжении </w:t>
      </w:r>
      <w:r w:rsidR="00AD5E6F" w:rsidRPr="00223CEA">
        <w:t>муниципальным</w:t>
      </w:r>
      <w:r w:rsidRPr="00223CEA">
        <w:t xml:space="preserve"> имуществом.</w:t>
      </w:r>
    </w:p>
    <w:p w14:paraId="7F937A3A" w14:textId="77777777" w:rsidR="000C5762" w:rsidRPr="00223CEA" w:rsidRDefault="000C5762" w:rsidP="006B153F">
      <w:pPr>
        <w:widowControl w:val="0"/>
        <w:tabs>
          <w:tab w:val="num" w:pos="432"/>
        </w:tabs>
        <w:outlineLvl w:val="0"/>
        <w:rPr>
          <w:b/>
        </w:rPr>
      </w:pPr>
      <w:bookmarkStart w:id="0" w:name="_Toc118454378"/>
      <w:bookmarkStart w:id="1" w:name="_Toc120670461"/>
    </w:p>
    <w:p w14:paraId="57C50346" w14:textId="77777777" w:rsidR="000C5762" w:rsidRPr="00223CEA" w:rsidRDefault="000C5762" w:rsidP="000C5762">
      <w:pPr>
        <w:widowControl w:val="0"/>
        <w:tabs>
          <w:tab w:val="num" w:pos="432"/>
        </w:tabs>
        <w:ind w:left="431" w:hanging="431"/>
        <w:jc w:val="center"/>
        <w:outlineLvl w:val="0"/>
        <w:rPr>
          <w:b/>
        </w:rPr>
      </w:pPr>
      <w:r w:rsidRPr="00223CEA">
        <w:rPr>
          <w:b/>
        </w:rPr>
        <w:t>2. Цели</w:t>
      </w:r>
      <w:bookmarkEnd w:id="0"/>
      <w:bookmarkEnd w:id="1"/>
      <w:r w:rsidRPr="00223CEA">
        <w:rPr>
          <w:b/>
        </w:rPr>
        <w:t xml:space="preserve"> и задачи Единой комиссии</w:t>
      </w:r>
    </w:p>
    <w:p w14:paraId="3C1B662D" w14:textId="77777777" w:rsidR="000C5762" w:rsidRPr="00223CEA" w:rsidRDefault="000C5762" w:rsidP="000C5762">
      <w:pPr>
        <w:widowControl w:val="0"/>
        <w:ind w:firstLine="709"/>
        <w:jc w:val="both"/>
        <w:outlineLvl w:val="1"/>
        <w:rPr>
          <w:bCs/>
          <w:iCs/>
        </w:rPr>
      </w:pPr>
    </w:p>
    <w:p w14:paraId="022BACB6" w14:textId="50736774" w:rsidR="000C5762" w:rsidRPr="00223CEA" w:rsidRDefault="000C5762" w:rsidP="000C5762">
      <w:pPr>
        <w:widowControl w:val="0"/>
        <w:ind w:firstLine="709"/>
        <w:jc w:val="both"/>
        <w:outlineLvl w:val="1"/>
        <w:rPr>
          <w:bCs/>
          <w:iCs/>
        </w:rPr>
      </w:pPr>
      <w:r w:rsidRPr="00223CEA">
        <w:rPr>
          <w:bCs/>
          <w:iCs/>
        </w:rPr>
        <w:t>2.1.</w:t>
      </w:r>
      <w:bookmarkStart w:id="2" w:name="_Ref117957636"/>
      <w:bookmarkStart w:id="3" w:name="_Ref119367526"/>
      <w:r w:rsidRPr="00223CEA">
        <w:rPr>
          <w:bCs/>
          <w:iCs/>
        </w:rPr>
        <w:t xml:space="preserve"> Единая комиссия создается в целях организации, определения участников, проведения, подведения итогов и определения победителей торгов по продаже </w:t>
      </w:r>
      <w:bookmarkStart w:id="4" w:name="_Ref117856586"/>
      <w:bookmarkEnd w:id="2"/>
      <w:bookmarkEnd w:id="3"/>
      <w:r w:rsidRPr="00223CEA">
        <w:rPr>
          <w:bCs/>
          <w:iCs/>
        </w:rPr>
        <w:t xml:space="preserve">права на заключение с </w:t>
      </w:r>
      <w:r w:rsidRPr="00223CEA">
        <w:t>юридическими и физическими лицами</w:t>
      </w:r>
      <w:r w:rsidRPr="00223CEA">
        <w:rPr>
          <w:bCs/>
          <w:iCs/>
        </w:rPr>
        <w:t xml:space="preserve"> договоров купли-продажи в отношении </w:t>
      </w:r>
      <w:r w:rsidR="00AD5E6F" w:rsidRPr="00223CEA">
        <w:rPr>
          <w:bCs/>
          <w:iCs/>
        </w:rPr>
        <w:t>муниципального</w:t>
      </w:r>
      <w:r w:rsidRPr="00223CEA">
        <w:rPr>
          <w:bCs/>
          <w:iCs/>
        </w:rPr>
        <w:t xml:space="preserve"> имущества, составляющего казну </w:t>
      </w:r>
      <w:proofErr w:type="spellStart"/>
      <w:r w:rsidR="00223CEA">
        <w:t>Кужмарского</w:t>
      </w:r>
      <w:proofErr w:type="spellEnd"/>
      <w:r w:rsidR="003F21CE" w:rsidRPr="00223CEA">
        <w:t xml:space="preserve"> сельского поселения </w:t>
      </w:r>
      <w:r w:rsidR="00223CEA">
        <w:t>Звениговского</w:t>
      </w:r>
      <w:r w:rsidR="003F21CE" w:rsidRPr="00223CEA">
        <w:t xml:space="preserve"> муниципального района</w:t>
      </w:r>
      <w:r w:rsidR="003F21CE" w:rsidRPr="00223CEA">
        <w:rPr>
          <w:bCs/>
          <w:iCs/>
        </w:rPr>
        <w:t xml:space="preserve"> </w:t>
      </w:r>
      <w:r w:rsidRPr="00223CEA">
        <w:rPr>
          <w:bCs/>
          <w:iCs/>
        </w:rPr>
        <w:t>Республики Марий Эл.</w:t>
      </w:r>
    </w:p>
    <w:p w14:paraId="608D65DB" w14:textId="77777777" w:rsidR="000C5762" w:rsidRPr="00223CEA" w:rsidRDefault="000C5762" w:rsidP="000C5762">
      <w:pPr>
        <w:widowControl w:val="0"/>
        <w:ind w:firstLine="709"/>
        <w:jc w:val="both"/>
        <w:outlineLvl w:val="1"/>
        <w:rPr>
          <w:bCs/>
          <w:iCs/>
        </w:rPr>
      </w:pPr>
      <w:r w:rsidRPr="00223CEA">
        <w:rPr>
          <w:bCs/>
          <w:iCs/>
        </w:rPr>
        <w:t>2.2. Исходя из целей деятельности Единой комиссии, определенных в п. 2.1 настоящего Положения, в задачи Единой комиссии входит:</w:t>
      </w:r>
      <w:bookmarkEnd w:id="4"/>
    </w:p>
    <w:p w14:paraId="2B89750E" w14:textId="77777777" w:rsidR="000C5762" w:rsidRPr="00223CEA" w:rsidRDefault="000C5762" w:rsidP="000C5762">
      <w:pPr>
        <w:widowControl w:val="0"/>
        <w:tabs>
          <w:tab w:val="left" w:pos="1080"/>
        </w:tabs>
        <w:ind w:firstLine="709"/>
        <w:jc w:val="both"/>
        <w:outlineLvl w:val="1"/>
        <w:rPr>
          <w:bCs/>
          <w:iCs/>
        </w:rPr>
      </w:pPr>
      <w:r w:rsidRPr="00223CEA">
        <w:rPr>
          <w:bCs/>
          <w:iCs/>
        </w:rPr>
        <w:t>- соблюдение принципов публичности, прозрачности, развития добросовестной конкуренции, равных условий при проведении торгов;</w:t>
      </w:r>
    </w:p>
    <w:p w14:paraId="535C532E" w14:textId="3F20EC61" w:rsidR="000C5762" w:rsidRPr="00223CEA" w:rsidRDefault="000C5762" w:rsidP="000C5762">
      <w:pPr>
        <w:widowControl w:val="0"/>
        <w:tabs>
          <w:tab w:val="left" w:pos="1080"/>
        </w:tabs>
        <w:ind w:firstLine="709"/>
        <w:jc w:val="both"/>
        <w:outlineLvl w:val="1"/>
        <w:rPr>
          <w:iCs/>
        </w:rPr>
      </w:pPr>
      <w:r w:rsidRPr="00223CEA">
        <w:rPr>
          <w:bCs/>
          <w:iCs/>
        </w:rPr>
        <w:t>- </w:t>
      </w:r>
      <w:r w:rsidRPr="00223CEA">
        <w:rPr>
          <w:iCs/>
        </w:rPr>
        <w:t>обеспечение объективности при рассмотрении заявок</w:t>
      </w:r>
      <w:r w:rsidR="00644F62">
        <w:rPr>
          <w:iCs/>
        </w:rPr>
        <w:t xml:space="preserve"> </w:t>
      </w:r>
      <w:r w:rsidRPr="00223CEA">
        <w:rPr>
          <w:iCs/>
        </w:rPr>
        <w:t xml:space="preserve">и документов претендентов, посредствам </w:t>
      </w:r>
      <w:r w:rsidRPr="00223CEA">
        <w:rPr>
          <w:bCs/>
          <w:iCs/>
        </w:rPr>
        <w:t>коллегиального обсуждения</w:t>
      </w:r>
      <w:r w:rsidR="00644F62">
        <w:rPr>
          <w:bCs/>
          <w:iCs/>
        </w:rPr>
        <w:t xml:space="preserve"> </w:t>
      </w:r>
      <w:r w:rsidRPr="00223CEA">
        <w:rPr>
          <w:bCs/>
          <w:iCs/>
        </w:rPr>
        <w:t>и принятия решений</w:t>
      </w:r>
      <w:r w:rsidRPr="00223CEA">
        <w:rPr>
          <w:iCs/>
        </w:rPr>
        <w:t>;</w:t>
      </w:r>
    </w:p>
    <w:p w14:paraId="17EFF54A" w14:textId="77777777" w:rsidR="000C5762" w:rsidRPr="00223CEA" w:rsidRDefault="000C5762" w:rsidP="000C5762">
      <w:pPr>
        <w:widowControl w:val="0"/>
        <w:tabs>
          <w:tab w:val="left" w:pos="1080"/>
        </w:tabs>
        <w:ind w:firstLine="709"/>
        <w:jc w:val="both"/>
        <w:outlineLvl w:val="1"/>
        <w:rPr>
          <w:iCs/>
        </w:rPr>
      </w:pPr>
      <w:r w:rsidRPr="00223CEA">
        <w:rPr>
          <w:bCs/>
          <w:iCs/>
        </w:rPr>
        <w:t xml:space="preserve">- обеспечение законности, гласности и </w:t>
      </w:r>
      <w:r w:rsidRPr="00223CEA">
        <w:rPr>
          <w:iCs/>
        </w:rPr>
        <w:t>предотвращение коррупции и других злоупотреблений при проведении торгов.</w:t>
      </w:r>
    </w:p>
    <w:p w14:paraId="6BA1C8BC" w14:textId="77777777" w:rsidR="000C5762" w:rsidRPr="00223CEA" w:rsidRDefault="000C5762" w:rsidP="000C5762">
      <w:pPr>
        <w:keepNext/>
        <w:jc w:val="center"/>
        <w:outlineLvl w:val="0"/>
        <w:rPr>
          <w:b/>
        </w:rPr>
      </w:pPr>
      <w:bookmarkStart w:id="5" w:name="_Toc118454379"/>
      <w:bookmarkStart w:id="6" w:name="_Toc120670462"/>
    </w:p>
    <w:p w14:paraId="389EBE9F" w14:textId="77777777" w:rsidR="000C5762" w:rsidRPr="00223CEA" w:rsidRDefault="000C5762" w:rsidP="000C5762">
      <w:pPr>
        <w:widowControl w:val="0"/>
        <w:jc w:val="center"/>
        <w:outlineLvl w:val="0"/>
        <w:rPr>
          <w:b/>
        </w:rPr>
      </w:pPr>
      <w:r w:rsidRPr="00223CEA">
        <w:rPr>
          <w:b/>
        </w:rPr>
        <w:t>3. Порядок формирования Единой комиссии</w:t>
      </w:r>
      <w:bookmarkEnd w:id="5"/>
      <w:bookmarkEnd w:id="6"/>
    </w:p>
    <w:p w14:paraId="3D03AA03" w14:textId="77777777" w:rsidR="000C5762" w:rsidRPr="00644F62" w:rsidRDefault="000C5762" w:rsidP="000C5762">
      <w:pPr>
        <w:rPr>
          <w:highlight w:val="yellow"/>
        </w:rPr>
      </w:pPr>
    </w:p>
    <w:p w14:paraId="509DFD2C" w14:textId="35C13504" w:rsidR="000C5762" w:rsidRPr="00644F62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644F62">
        <w:rPr>
          <w:bCs/>
          <w:iCs/>
        </w:rPr>
        <w:t>3.1. Единая комиссия является постоянно дей</w:t>
      </w:r>
      <w:bookmarkStart w:id="7" w:name="_Ref119561301"/>
      <w:r w:rsidRPr="00644F62">
        <w:rPr>
          <w:bCs/>
          <w:iCs/>
        </w:rPr>
        <w:t xml:space="preserve">ствующим коллегиальным органом, основанным на постоянной основе. Персональный состав Единой комиссии утверждается и изменяется </w:t>
      </w:r>
      <w:r w:rsidR="003F21CE" w:rsidRPr="00644F62">
        <w:rPr>
          <w:bCs/>
          <w:iCs/>
        </w:rPr>
        <w:t xml:space="preserve">Постановлением </w:t>
      </w:r>
      <w:proofErr w:type="spellStart"/>
      <w:r w:rsidR="00223CEA" w:rsidRPr="00644F62">
        <w:rPr>
          <w:spacing w:val="-3"/>
        </w:rPr>
        <w:t>Кужмарской</w:t>
      </w:r>
      <w:proofErr w:type="spellEnd"/>
      <w:r w:rsidR="00223CEA" w:rsidRPr="00644F62">
        <w:rPr>
          <w:spacing w:val="-3"/>
        </w:rPr>
        <w:t xml:space="preserve"> сельской администрации </w:t>
      </w:r>
      <w:r w:rsidR="00223CEA" w:rsidRPr="00644F62">
        <w:t>Звениговского муниципального района</w:t>
      </w:r>
      <w:r w:rsidR="003F21CE" w:rsidRPr="00644F62">
        <w:rPr>
          <w:bCs/>
          <w:iCs/>
        </w:rPr>
        <w:t xml:space="preserve"> </w:t>
      </w:r>
      <w:r w:rsidRPr="00644F62">
        <w:rPr>
          <w:bCs/>
          <w:iCs/>
        </w:rPr>
        <w:t>Республики Марий Эл.</w:t>
      </w:r>
    </w:p>
    <w:p w14:paraId="580650C8" w14:textId="77777777" w:rsidR="000C5762" w:rsidRPr="00644F62" w:rsidRDefault="000C5762" w:rsidP="000C5762">
      <w:pPr>
        <w:widowControl w:val="0"/>
        <w:ind w:firstLine="709"/>
        <w:jc w:val="both"/>
        <w:outlineLvl w:val="1"/>
        <w:rPr>
          <w:bCs/>
          <w:iCs/>
        </w:rPr>
      </w:pPr>
      <w:r w:rsidRPr="00644F62">
        <w:rPr>
          <w:bCs/>
          <w:iCs/>
        </w:rPr>
        <w:t>3.2. В состав Единой комиссии входит не менее 5 человек.</w:t>
      </w:r>
    </w:p>
    <w:p w14:paraId="0555F3A8" w14:textId="77777777" w:rsidR="000C5762" w:rsidRPr="00644F62" w:rsidRDefault="000C5762" w:rsidP="000C5762">
      <w:pPr>
        <w:widowControl w:val="0"/>
        <w:ind w:firstLine="709"/>
        <w:jc w:val="both"/>
        <w:outlineLvl w:val="1"/>
        <w:rPr>
          <w:bCs/>
          <w:iCs/>
        </w:rPr>
      </w:pPr>
      <w:r w:rsidRPr="00644F62">
        <w:rPr>
          <w:bCs/>
          <w:iCs/>
        </w:rPr>
        <w:t>3.3. Единая комиссия состоит из председателя, заместителя председателя, секретаря и членов Единой комиссии. Председатель, заместитель председателя, секретарь Единой комиссии одновременно являются членами Единой комиссии.</w:t>
      </w:r>
    </w:p>
    <w:p w14:paraId="4D713631" w14:textId="77777777" w:rsidR="000C5762" w:rsidRPr="00644F62" w:rsidRDefault="000C5762" w:rsidP="000C5762">
      <w:pPr>
        <w:widowControl w:val="0"/>
        <w:ind w:firstLine="709"/>
        <w:jc w:val="both"/>
        <w:rPr>
          <w:snapToGrid w:val="0"/>
        </w:rPr>
      </w:pPr>
      <w:r w:rsidRPr="00644F62">
        <w:rPr>
          <w:snapToGrid w:val="0"/>
        </w:rPr>
        <w:t>3.4. Руководство Единой комиссии осуществляет председатель Единой комиссии, а в его отсутствие – заместитель председателя Единой комиссии.</w:t>
      </w:r>
    </w:p>
    <w:p w14:paraId="0B38DE8E" w14:textId="23C623C6" w:rsidR="000C5762" w:rsidRPr="00644F62" w:rsidRDefault="000C5762" w:rsidP="000C5762">
      <w:pPr>
        <w:widowControl w:val="0"/>
        <w:ind w:firstLine="709"/>
        <w:jc w:val="both"/>
        <w:rPr>
          <w:snapToGrid w:val="0"/>
        </w:rPr>
      </w:pPr>
      <w:r w:rsidRPr="00644F62">
        <w:rPr>
          <w:snapToGrid w:val="0"/>
        </w:rPr>
        <w:t>3.5. В случае одновременного отсутствия председателя</w:t>
      </w:r>
      <w:r w:rsidRPr="00644F62">
        <w:rPr>
          <w:snapToGrid w:val="0"/>
        </w:rPr>
        <w:br/>
        <w:t xml:space="preserve">и заместителя председателя Единой комиссии функции председателя выполняет один из членов Единой комиссии по решению </w:t>
      </w:r>
      <w:r w:rsidR="003860D2" w:rsidRPr="00644F62">
        <w:rPr>
          <w:snapToGrid w:val="0"/>
        </w:rPr>
        <w:t xml:space="preserve">главы </w:t>
      </w:r>
      <w:proofErr w:type="spellStart"/>
      <w:r w:rsidR="00223CEA" w:rsidRPr="00644F62">
        <w:rPr>
          <w:spacing w:val="-3"/>
        </w:rPr>
        <w:t>Кужмарской</w:t>
      </w:r>
      <w:proofErr w:type="spellEnd"/>
      <w:r w:rsidR="00223CEA" w:rsidRPr="00644F62">
        <w:rPr>
          <w:spacing w:val="-3"/>
        </w:rPr>
        <w:t xml:space="preserve"> сельской администрации </w:t>
      </w:r>
      <w:r w:rsidR="00223CEA" w:rsidRPr="00644F62">
        <w:t>Звениговского муниципального района</w:t>
      </w:r>
      <w:r w:rsidRPr="00644F62">
        <w:rPr>
          <w:snapToGrid w:val="0"/>
        </w:rPr>
        <w:t xml:space="preserve"> Республики Марий Эл.</w:t>
      </w:r>
    </w:p>
    <w:p w14:paraId="1FBE9E84" w14:textId="0E47EDA0" w:rsidR="000C5762" w:rsidRPr="00644F62" w:rsidRDefault="000C5762" w:rsidP="000C5762">
      <w:pPr>
        <w:widowControl w:val="0"/>
        <w:ind w:firstLine="709"/>
        <w:jc w:val="both"/>
        <w:rPr>
          <w:snapToGrid w:val="0"/>
        </w:rPr>
      </w:pPr>
      <w:r w:rsidRPr="00644F62">
        <w:rPr>
          <w:snapToGrid w:val="0"/>
        </w:rPr>
        <w:t>3.6.</w:t>
      </w:r>
      <w:bookmarkEnd w:id="7"/>
      <w:r w:rsidRPr="00644F62">
        <w:rPr>
          <w:snapToGrid w:val="0"/>
        </w:rPr>
        <w:t xml:space="preserve"> В состав Единой комиссии входят </w:t>
      </w:r>
      <w:r w:rsidR="00AD5E6F" w:rsidRPr="00644F62">
        <w:rPr>
          <w:snapToGrid w:val="0"/>
        </w:rPr>
        <w:t>муниципальные</w:t>
      </w:r>
      <w:r w:rsidRPr="00644F62">
        <w:rPr>
          <w:snapToGrid w:val="0"/>
        </w:rPr>
        <w:t xml:space="preserve"> гражданские служащие</w:t>
      </w:r>
      <w:r w:rsidR="003F21CE" w:rsidRPr="00644F62">
        <w:rPr>
          <w:snapToGrid w:val="0"/>
        </w:rPr>
        <w:t xml:space="preserve"> </w:t>
      </w:r>
      <w:proofErr w:type="spellStart"/>
      <w:r w:rsidR="00644F62" w:rsidRPr="00644F62">
        <w:rPr>
          <w:spacing w:val="-3"/>
        </w:rPr>
        <w:t>Кужмарской</w:t>
      </w:r>
      <w:proofErr w:type="spellEnd"/>
      <w:r w:rsidR="00644F62" w:rsidRPr="00644F62">
        <w:rPr>
          <w:spacing w:val="-3"/>
        </w:rPr>
        <w:t xml:space="preserve"> сельской администрации </w:t>
      </w:r>
      <w:r w:rsidR="00644F62" w:rsidRPr="00644F62">
        <w:t>Звениговского муниципального района</w:t>
      </w:r>
      <w:r w:rsidR="00644F62" w:rsidRPr="00644F62">
        <w:rPr>
          <w:snapToGrid w:val="0"/>
        </w:rPr>
        <w:t xml:space="preserve"> </w:t>
      </w:r>
      <w:r w:rsidRPr="00644F62">
        <w:rPr>
          <w:snapToGrid w:val="0"/>
        </w:rPr>
        <w:t xml:space="preserve">Республики Марий Эл. </w:t>
      </w:r>
    </w:p>
    <w:p w14:paraId="6ED3F8E1" w14:textId="77777777" w:rsidR="000C5762" w:rsidRPr="00644F62" w:rsidRDefault="000C5762" w:rsidP="000C5762">
      <w:pPr>
        <w:widowControl w:val="0"/>
        <w:ind w:firstLine="709"/>
        <w:jc w:val="both"/>
        <w:rPr>
          <w:snapToGrid w:val="0"/>
        </w:rPr>
      </w:pPr>
      <w:r w:rsidRPr="00644F62">
        <w:rPr>
          <w:snapToGrid w:val="0"/>
        </w:rPr>
        <w:t>3.7. Члены Единой комиссии, лично заинтересованные</w:t>
      </w:r>
      <w:r w:rsidRPr="00644F62">
        <w:rPr>
          <w:snapToGrid w:val="0"/>
        </w:rPr>
        <w:br/>
        <w:t>в результатах торгов, не могут принимать участие в заседание Единой комиссии и обязаны незамедлительно уведомить об этом председателя Единой комиссии.</w:t>
      </w:r>
    </w:p>
    <w:p w14:paraId="54FFC227" w14:textId="0E517FB4" w:rsidR="000C5762" w:rsidRPr="00644F62" w:rsidRDefault="000C5762" w:rsidP="000C5762">
      <w:pPr>
        <w:widowControl w:val="0"/>
        <w:ind w:firstLine="709"/>
        <w:jc w:val="both"/>
        <w:rPr>
          <w:snapToGrid w:val="0"/>
        </w:rPr>
      </w:pPr>
      <w:r w:rsidRPr="00644F62">
        <w:rPr>
          <w:snapToGrid w:val="0"/>
        </w:rPr>
        <w:t xml:space="preserve">3.8. В случае выявления в составе Единой комиссии членов, лично заинтересованных в результатах торгов, председатель Единой комиссии обязан незамедлительно уведомить об этом </w:t>
      </w:r>
      <w:r w:rsidR="003860D2" w:rsidRPr="00644F62">
        <w:rPr>
          <w:snapToGrid w:val="0"/>
        </w:rPr>
        <w:t xml:space="preserve">Главу </w:t>
      </w:r>
      <w:proofErr w:type="spellStart"/>
      <w:r w:rsidR="00644F62" w:rsidRPr="00644F62">
        <w:rPr>
          <w:spacing w:val="-3"/>
        </w:rPr>
        <w:t>Кужмарской</w:t>
      </w:r>
      <w:proofErr w:type="spellEnd"/>
      <w:r w:rsidR="00644F62" w:rsidRPr="00644F62">
        <w:rPr>
          <w:spacing w:val="-3"/>
        </w:rPr>
        <w:t xml:space="preserve"> сельской администрации </w:t>
      </w:r>
      <w:r w:rsidR="00644F62" w:rsidRPr="00644F62">
        <w:t>Звениговского муниципального района</w:t>
      </w:r>
      <w:r w:rsidRPr="00644F62">
        <w:rPr>
          <w:snapToGrid w:val="0"/>
        </w:rPr>
        <w:t xml:space="preserve"> Республики Марий Эл с целью его замены. </w:t>
      </w:r>
    </w:p>
    <w:p w14:paraId="72C83A17" w14:textId="086EABD6" w:rsidR="000C5762" w:rsidRPr="00644F62" w:rsidRDefault="000C5762" w:rsidP="000C5762">
      <w:pPr>
        <w:widowControl w:val="0"/>
        <w:ind w:firstLine="709"/>
        <w:jc w:val="both"/>
        <w:rPr>
          <w:snapToGrid w:val="0"/>
        </w:rPr>
      </w:pPr>
      <w:r w:rsidRPr="00644F62">
        <w:rPr>
          <w:snapToGrid w:val="0"/>
        </w:rPr>
        <w:t>3.9. Замена члена Единой комиссии производится только</w:t>
      </w:r>
      <w:r w:rsidRPr="00644F62">
        <w:rPr>
          <w:snapToGrid w:val="0"/>
        </w:rPr>
        <w:br/>
        <w:t xml:space="preserve">по решению </w:t>
      </w:r>
      <w:r w:rsidR="003F21CE" w:rsidRPr="00644F62">
        <w:rPr>
          <w:snapToGrid w:val="0"/>
        </w:rPr>
        <w:t xml:space="preserve">главы </w:t>
      </w:r>
      <w:proofErr w:type="spellStart"/>
      <w:r w:rsidR="00644F62" w:rsidRPr="00644F62">
        <w:rPr>
          <w:spacing w:val="-3"/>
        </w:rPr>
        <w:t>Кужмарской</w:t>
      </w:r>
      <w:proofErr w:type="spellEnd"/>
      <w:r w:rsidR="00644F62" w:rsidRPr="00644F62">
        <w:rPr>
          <w:spacing w:val="-3"/>
        </w:rPr>
        <w:t xml:space="preserve"> сельской администрации </w:t>
      </w:r>
      <w:r w:rsidR="00644F62" w:rsidRPr="00644F62">
        <w:t>Звениговского муниципального района</w:t>
      </w:r>
      <w:r w:rsidRPr="00644F62">
        <w:rPr>
          <w:snapToGrid w:val="0"/>
        </w:rPr>
        <w:t xml:space="preserve"> Республики</w:t>
      </w:r>
      <w:r w:rsidR="003F21CE" w:rsidRPr="00644F62">
        <w:rPr>
          <w:snapToGrid w:val="0"/>
        </w:rPr>
        <w:t xml:space="preserve"> </w:t>
      </w:r>
      <w:r w:rsidRPr="00644F62">
        <w:rPr>
          <w:snapToGrid w:val="0"/>
        </w:rPr>
        <w:t>Марий Эл.</w:t>
      </w:r>
    </w:p>
    <w:p w14:paraId="06698217" w14:textId="77777777" w:rsidR="003F21CE" w:rsidRPr="00223CEA" w:rsidRDefault="003F21CE" w:rsidP="000C5762">
      <w:pPr>
        <w:widowControl w:val="0"/>
        <w:ind w:firstLine="709"/>
        <w:jc w:val="both"/>
        <w:rPr>
          <w:snapToGrid w:val="0"/>
        </w:rPr>
      </w:pPr>
    </w:p>
    <w:p w14:paraId="18B0580B" w14:textId="77777777" w:rsidR="000C5762" w:rsidRPr="00223CEA" w:rsidRDefault="000C5762" w:rsidP="000C5762">
      <w:pPr>
        <w:keepNext/>
        <w:jc w:val="center"/>
        <w:outlineLvl w:val="0"/>
        <w:rPr>
          <w:b/>
        </w:rPr>
      </w:pPr>
      <w:r w:rsidRPr="00223CEA">
        <w:rPr>
          <w:b/>
        </w:rPr>
        <w:t>4. Функции Единой комиссии</w:t>
      </w:r>
    </w:p>
    <w:p w14:paraId="402E4D80" w14:textId="77777777" w:rsidR="000C5762" w:rsidRPr="00223CEA" w:rsidRDefault="000C5762" w:rsidP="000C5762">
      <w:pPr>
        <w:ind w:firstLine="720"/>
        <w:rPr>
          <w:highlight w:val="yellow"/>
        </w:rPr>
      </w:pPr>
    </w:p>
    <w:p w14:paraId="4B60077C" w14:textId="77777777" w:rsidR="000C5762" w:rsidRPr="00223CEA" w:rsidRDefault="000C5762" w:rsidP="000C5762">
      <w:pPr>
        <w:keepNext/>
        <w:ind w:firstLine="709"/>
        <w:jc w:val="both"/>
        <w:outlineLvl w:val="1"/>
        <w:rPr>
          <w:bCs/>
          <w:iCs/>
        </w:rPr>
      </w:pPr>
      <w:r w:rsidRPr="00223CEA">
        <w:rPr>
          <w:bCs/>
          <w:iCs/>
        </w:rPr>
        <w:t>4.1. Основными функциями Единой комиссии являются:</w:t>
      </w:r>
    </w:p>
    <w:p w14:paraId="3E0BEDAC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</w:pPr>
      <w:r w:rsidRPr="00223CEA">
        <w:t>4.1.1. Обеспечение проведения торгов на аукционе (продаже посредством публичного предложения):</w:t>
      </w:r>
    </w:p>
    <w:p w14:paraId="6AA9C037" w14:textId="77777777" w:rsidR="000C5762" w:rsidRPr="00223CEA" w:rsidRDefault="000C5762" w:rsidP="000C5762">
      <w:pPr>
        <w:ind w:firstLine="709"/>
        <w:jc w:val="both"/>
      </w:pPr>
      <w:r w:rsidRPr="00223CEA">
        <w:t>рассмотрение документов и заявок на участие в аукционе (продаже посредством публичного предложения), определение участников аукциона (продажи посредством публичного предложения);</w:t>
      </w:r>
    </w:p>
    <w:p w14:paraId="0D3FEAEE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</w:pPr>
      <w:r w:rsidRPr="00223CEA">
        <w:t>установление факта поступления задатков для участия в аукционе (продаже посредством публичного предложения) (в случае необходимости);</w:t>
      </w:r>
    </w:p>
    <w:p w14:paraId="682463FB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</w:pPr>
      <w:r w:rsidRPr="00223CEA">
        <w:t>определение победителя аукциона (продажи посредством публичного предложения);</w:t>
      </w:r>
    </w:p>
    <w:p w14:paraId="571C84E0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</w:pPr>
      <w:r w:rsidRPr="00223CEA">
        <w:t>ведение всех необходимых протоколов, составляемых в ходе проведения аукциона (продажи посредством публичного предложения);</w:t>
      </w:r>
    </w:p>
    <w:p w14:paraId="7C226667" w14:textId="77777777" w:rsidR="000C5762" w:rsidRPr="00223CEA" w:rsidRDefault="000C5762" w:rsidP="000C5762">
      <w:pPr>
        <w:ind w:firstLine="709"/>
        <w:jc w:val="both"/>
      </w:pPr>
      <w:r w:rsidRPr="00223CEA">
        <w:t>иные действия, устанавливаемые действующим законодательством относительно проведения торгов.</w:t>
      </w:r>
    </w:p>
    <w:p w14:paraId="4EBF863D" w14:textId="77777777" w:rsidR="000C5762" w:rsidRPr="00223CEA" w:rsidRDefault="000C5762" w:rsidP="000C5762">
      <w:pPr>
        <w:rPr>
          <w:highlight w:val="yellow"/>
        </w:rPr>
      </w:pPr>
    </w:p>
    <w:p w14:paraId="248D9FB7" w14:textId="77777777" w:rsidR="000C5762" w:rsidRPr="00223CEA" w:rsidRDefault="000C5762" w:rsidP="000C5762">
      <w:pPr>
        <w:widowControl w:val="0"/>
        <w:jc w:val="center"/>
        <w:rPr>
          <w:b/>
          <w:snapToGrid w:val="0"/>
        </w:rPr>
      </w:pPr>
      <w:r w:rsidRPr="00223CEA">
        <w:rPr>
          <w:b/>
          <w:snapToGrid w:val="0"/>
        </w:rPr>
        <w:t>5. Права и обязанности членов Единой комиссии</w:t>
      </w:r>
    </w:p>
    <w:p w14:paraId="6834E2E1" w14:textId="77777777" w:rsidR="000C5762" w:rsidRPr="00223CEA" w:rsidRDefault="000C5762" w:rsidP="000C57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4FF0C2CE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 Члены Единой комиссии для выполнения возложенных на них функций имеют право:</w:t>
      </w:r>
    </w:p>
    <w:p w14:paraId="626E3658" w14:textId="58D76A8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5.1.1. Принимать решения о допуске или не допуске заявителя</w:t>
      </w:r>
      <w:r w:rsidR="00644F62">
        <w:rPr>
          <w:color w:val="000000"/>
        </w:rPr>
        <w:t xml:space="preserve"> </w:t>
      </w:r>
      <w:r w:rsidRPr="00223CEA">
        <w:rPr>
          <w:color w:val="000000"/>
        </w:rPr>
        <w:t>к участию в торгах в случаях, установленных действующим законодательством.</w:t>
      </w:r>
    </w:p>
    <w:p w14:paraId="3927C22F" w14:textId="22B48722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5.1.2. Принимать решения о признании торгов несостоявшимися</w:t>
      </w:r>
      <w:r w:rsidR="00644F62">
        <w:rPr>
          <w:color w:val="000000"/>
        </w:rPr>
        <w:t xml:space="preserve"> </w:t>
      </w:r>
      <w:r w:rsidRPr="00223CEA">
        <w:rPr>
          <w:color w:val="000000"/>
        </w:rPr>
        <w:t>в случаях, предусмотренных действующим законодательством.</w:t>
      </w:r>
    </w:p>
    <w:p w14:paraId="45515459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lastRenderedPageBreak/>
        <w:t>5.1.3. Запрашивать и получать необходимые документы, материалы и информацию от государственных органов, бюджетных учреждений, предприятий и орга</w:t>
      </w:r>
      <w:r w:rsidR="006B153F" w:rsidRPr="00223CEA">
        <w:rPr>
          <w:color w:val="000000"/>
        </w:rPr>
        <w:t xml:space="preserve">низаций по вопросам, отнесенным </w:t>
      </w:r>
      <w:r w:rsidRPr="00223CEA">
        <w:rPr>
          <w:color w:val="000000"/>
        </w:rPr>
        <w:t>к сфере ее деятельности.</w:t>
      </w:r>
    </w:p>
    <w:p w14:paraId="5C1DBAEA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5.1.4. Привлекать к своей работе независимых экспертов.</w:t>
      </w:r>
    </w:p>
    <w:p w14:paraId="7B988203" w14:textId="1537FFE1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5.1.5. Выступать, вносить предложения по вопросам повестки дня</w:t>
      </w:r>
      <w:r w:rsidR="00644F62">
        <w:rPr>
          <w:color w:val="000000"/>
        </w:rPr>
        <w:t xml:space="preserve"> </w:t>
      </w:r>
      <w:r w:rsidRPr="00223CEA">
        <w:rPr>
          <w:color w:val="000000"/>
        </w:rPr>
        <w:t>на заседаниях Единой комиссии.</w:t>
      </w:r>
    </w:p>
    <w:p w14:paraId="24C0B995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5.1.6. Ознакомиться с документами по вопросам повестки дня.</w:t>
      </w:r>
    </w:p>
    <w:p w14:paraId="109C52C9" w14:textId="7777777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5.1.7. Проверять правильность содержания протоколов заседаний Единой комиссии, в том числе правильность отражения в этих протоколах своего выступления.</w:t>
      </w:r>
    </w:p>
    <w:p w14:paraId="5820B1B3" w14:textId="12126A97" w:rsidR="000C5762" w:rsidRPr="00223CEA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5.1.8. Излагать в письменном виде «особое мнение» с занесением его в протоколы заседаний Единой комиссии (в случае несогласия</w:t>
      </w:r>
      <w:r w:rsidR="00644F62">
        <w:rPr>
          <w:color w:val="000000"/>
        </w:rPr>
        <w:t xml:space="preserve"> </w:t>
      </w:r>
      <w:r w:rsidRPr="00223CEA">
        <w:rPr>
          <w:color w:val="000000"/>
        </w:rPr>
        <w:t xml:space="preserve">с решениями </w:t>
      </w:r>
      <w:proofErr w:type="gramStart"/>
      <w:r w:rsidRPr="00223CEA">
        <w:rPr>
          <w:color w:val="000000"/>
        </w:rPr>
        <w:t>Единой  комиссии</w:t>
      </w:r>
      <w:proofErr w:type="gramEnd"/>
      <w:r w:rsidRPr="00223CEA">
        <w:rPr>
          <w:color w:val="000000"/>
        </w:rPr>
        <w:t>).</w:t>
      </w:r>
    </w:p>
    <w:p w14:paraId="794E0135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5.2. Члены Единой комиссии обязаны:</w:t>
      </w:r>
    </w:p>
    <w:p w14:paraId="40913EA6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5.2.1. Руководствоваться в своей деятельности требованиями законодательства Российской Федерации и настоящего Положения.</w:t>
      </w:r>
    </w:p>
    <w:p w14:paraId="1F1D2B77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5.2.2. Лично присутствовать на заседаниях Единой комиссии.</w:t>
      </w:r>
    </w:p>
    <w:p w14:paraId="3D1940CF" w14:textId="1A8060E0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5.2.3. Подписывать протоколы заседаний Единой комиссии</w:t>
      </w:r>
      <w:r w:rsidR="00644F62">
        <w:rPr>
          <w:color w:val="000000"/>
        </w:rPr>
        <w:t xml:space="preserve"> </w:t>
      </w:r>
      <w:r w:rsidRPr="00223CEA">
        <w:rPr>
          <w:color w:val="000000"/>
        </w:rPr>
        <w:t>в сроки, установленные действующим законодательством.</w:t>
      </w:r>
    </w:p>
    <w:p w14:paraId="0CD8111B" w14:textId="77777777" w:rsidR="000C5762" w:rsidRPr="00223CEA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3CEA">
        <w:rPr>
          <w:color w:val="000000"/>
        </w:rPr>
        <w:t>5.2.4. Не проводить переговоров с заявителями и участниками торгов, кроме случаев обмена информацией, прямо предусмотренных действующим законодательством.</w:t>
      </w:r>
    </w:p>
    <w:p w14:paraId="5814EC5C" w14:textId="77777777" w:rsidR="000C5762" w:rsidRPr="00223CEA" w:rsidRDefault="000C5762" w:rsidP="000C5762">
      <w:pPr>
        <w:widowControl w:val="0"/>
        <w:ind w:firstLine="709"/>
        <w:jc w:val="both"/>
        <w:rPr>
          <w:snapToGrid w:val="0"/>
        </w:rPr>
      </w:pPr>
      <w:r w:rsidRPr="00223CEA">
        <w:rPr>
          <w:snapToGrid w:val="0"/>
        </w:rPr>
        <w:t>5.3. Председатель Единой комиссии:</w:t>
      </w:r>
    </w:p>
    <w:p w14:paraId="35BC5E10" w14:textId="77777777" w:rsidR="000C5762" w:rsidRPr="00223CEA" w:rsidRDefault="000C5762" w:rsidP="000C5762">
      <w:pPr>
        <w:widowControl w:val="0"/>
        <w:ind w:firstLine="709"/>
        <w:jc w:val="both"/>
        <w:rPr>
          <w:snapToGrid w:val="0"/>
        </w:rPr>
      </w:pPr>
      <w:r w:rsidRPr="00223CEA">
        <w:rPr>
          <w:snapToGrid w:val="0"/>
        </w:rPr>
        <w:t>5.3.1. Осуществляет общее руководство работой Единой комиссии.</w:t>
      </w:r>
    </w:p>
    <w:p w14:paraId="16716115" w14:textId="77777777" w:rsidR="000C5762" w:rsidRPr="00223CEA" w:rsidRDefault="000C5762" w:rsidP="000C5762">
      <w:pPr>
        <w:widowControl w:val="0"/>
        <w:ind w:firstLine="709"/>
        <w:jc w:val="both"/>
        <w:rPr>
          <w:snapToGrid w:val="0"/>
        </w:rPr>
      </w:pPr>
      <w:r w:rsidRPr="00223CEA">
        <w:rPr>
          <w:snapToGrid w:val="0"/>
        </w:rPr>
        <w:t>5.3.2. Председательствует и ведет заседания Единой комиссии.</w:t>
      </w:r>
    </w:p>
    <w:p w14:paraId="16A6313B" w14:textId="77777777" w:rsidR="000C5762" w:rsidRPr="00223CEA" w:rsidRDefault="000C5762" w:rsidP="000C5762">
      <w:pPr>
        <w:widowControl w:val="0"/>
        <w:ind w:firstLine="709"/>
        <w:jc w:val="both"/>
        <w:rPr>
          <w:snapToGrid w:val="0"/>
        </w:rPr>
      </w:pPr>
      <w:r w:rsidRPr="00223CEA">
        <w:rPr>
          <w:snapToGrid w:val="0"/>
        </w:rPr>
        <w:t>5.3.3. Определяет порядок рассмотрения обсуждаемых вопросов</w:t>
      </w:r>
      <w:r w:rsidRPr="00223CEA">
        <w:rPr>
          <w:snapToGrid w:val="0"/>
        </w:rPr>
        <w:br/>
        <w:t>на заседании Единой комиссии.</w:t>
      </w:r>
    </w:p>
    <w:p w14:paraId="00BB6CAB" w14:textId="77777777" w:rsidR="000C5762" w:rsidRPr="00223CEA" w:rsidRDefault="000C5762" w:rsidP="000C5762">
      <w:pPr>
        <w:widowControl w:val="0"/>
        <w:ind w:firstLine="709"/>
        <w:jc w:val="both"/>
        <w:rPr>
          <w:snapToGrid w:val="0"/>
        </w:rPr>
      </w:pPr>
      <w:r w:rsidRPr="00223CEA">
        <w:rPr>
          <w:snapToGrid w:val="0"/>
        </w:rPr>
        <w:t>5.3.4. Подписывает протоколы заседаний Единой комиссии.</w:t>
      </w:r>
    </w:p>
    <w:p w14:paraId="3144937F" w14:textId="77777777" w:rsidR="000C5762" w:rsidRPr="00223CEA" w:rsidRDefault="000C5762" w:rsidP="000C5762">
      <w:pPr>
        <w:ind w:firstLine="709"/>
        <w:jc w:val="both"/>
      </w:pPr>
      <w:r w:rsidRPr="00223CEA">
        <w:t>5.3.5. Осуществляет</w:t>
      </w:r>
      <w:r w:rsidR="006B153F" w:rsidRPr="00223CEA">
        <w:t xml:space="preserve"> иные полномочия в соответствии </w:t>
      </w:r>
      <w:r w:rsidRPr="00223CEA">
        <w:t>с действующим законодательством и настоящим Положением.</w:t>
      </w:r>
    </w:p>
    <w:p w14:paraId="2EDB2B88" w14:textId="77777777" w:rsidR="000C5762" w:rsidRPr="00223CEA" w:rsidRDefault="000C5762" w:rsidP="000C5762">
      <w:pPr>
        <w:widowControl w:val="0"/>
        <w:ind w:firstLine="709"/>
        <w:jc w:val="both"/>
        <w:rPr>
          <w:snapToGrid w:val="0"/>
        </w:rPr>
      </w:pPr>
      <w:r w:rsidRPr="00223CEA">
        <w:rPr>
          <w:snapToGrid w:val="0"/>
        </w:rPr>
        <w:t>5.4. Секретарь Единой комиссии:</w:t>
      </w:r>
    </w:p>
    <w:p w14:paraId="2921CED2" w14:textId="70FC2511" w:rsidR="000C5762" w:rsidRPr="00223CEA" w:rsidRDefault="000C5762" w:rsidP="000C5762">
      <w:pPr>
        <w:ind w:firstLine="709"/>
        <w:jc w:val="both"/>
      </w:pPr>
      <w:r w:rsidRPr="00223CEA">
        <w:t>5.4.1. Осуществляет подготовку заседаний Единой комиссии, информирование членов Единой комиссии о дате, времени и месте проведения заседаний не менее чем за 3 рабочих дня до их начала,</w:t>
      </w:r>
      <w:r w:rsidR="00644F62">
        <w:t xml:space="preserve"> </w:t>
      </w:r>
      <w:r w:rsidRPr="00223CEA">
        <w:t>и обеспечивает членов Единой комиссии необходимыми материалами.</w:t>
      </w:r>
    </w:p>
    <w:p w14:paraId="11081849" w14:textId="77777777" w:rsidR="000C5762" w:rsidRPr="00223CEA" w:rsidRDefault="000C5762" w:rsidP="000C5762">
      <w:pPr>
        <w:ind w:firstLine="709"/>
        <w:jc w:val="both"/>
      </w:pPr>
      <w:r w:rsidRPr="00223CEA">
        <w:t>5.4.2. По ходу заседаний Единой комиссии оформляет протоколы заседаний Единой комиссии.</w:t>
      </w:r>
    </w:p>
    <w:p w14:paraId="7E985702" w14:textId="18C2F741" w:rsidR="000C5762" w:rsidRPr="00223CEA" w:rsidRDefault="000C5762" w:rsidP="000C5762">
      <w:pPr>
        <w:ind w:firstLine="709"/>
        <w:jc w:val="both"/>
      </w:pPr>
      <w:r w:rsidRPr="00223CEA">
        <w:t>5.4.3. Обеспечивает подписание протокола в день проведения заседания всеми присутствующими на заседании членами Единой комиссии.</w:t>
      </w:r>
    </w:p>
    <w:p w14:paraId="354EEFE9" w14:textId="77777777" w:rsidR="000C5762" w:rsidRPr="00223CEA" w:rsidRDefault="000C5762" w:rsidP="000C5762">
      <w:pPr>
        <w:ind w:firstLine="709"/>
        <w:jc w:val="both"/>
      </w:pPr>
      <w:r w:rsidRPr="00223CEA">
        <w:t>5.4.4. Осуществляет иные действия организационно-технического характера в соответствии с настоящим Положением.</w:t>
      </w:r>
    </w:p>
    <w:p w14:paraId="30568966" w14:textId="77777777" w:rsidR="000C5762" w:rsidRPr="00223CEA" w:rsidRDefault="000C5762" w:rsidP="000C5762">
      <w:pPr>
        <w:widowControl w:val="0"/>
        <w:jc w:val="center"/>
        <w:rPr>
          <w:snapToGrid w:val="0"/>
          <w:highlight w:val="yellow"/>
        </w:rPr>
      </w:pPr>
    </w:p>
    <w:p w14:paraId="02E1DA09" w14:textId="77777777" w:rsidR="000C5762" w:rsidRPr="00223CEA" w:rsidRDefault="000C5762" w:rsidP="000C5762">
      <w:pPr>
        <w:widowControl w:val="0"/>
        <w:jc w:val="center"/>
        <w:rPr>
          <w:b/>
          <w:snapToGrid w:val="0"/>
        </w:rPr>
      </w:pPr>
      <w:r w:rsidRPr="00223CEA">
        <w:rPr>
          <w:b/>
          <w:snapToGrid w:val="0"/>
        </w:rPr>
        <w:t>6. Порядок проведения заседаний Единой комиссии</w:t>
      </w:r>
    </w:p>
    <w:p w14:paraId="2D7645CA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</w:p>
    <w:p w14:paraId="2D602AE8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6.1. Единая комиссия правомочна осуществлять функции, если на заседании Единой комиссии присутствуют не менее пятидесяти процентов общего числа ее членов.</w:t>
      </w:r>
    </w:p>
    <w:p w14:paraId="5D5ACC90" w14:textId="37D8D84B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6.2. Члены Единой комиссии лично участвуют заседаниях</w:t>
      </w:r>
      <w:r w:rsidR="00644F62">
        <w:rPr>
          <w:snapToGrid w:val="0"/>
        </w:rPr>
        <w:t xml:space="preserve"> </w:t>
      </w:r>
      <w:r w:rsidRPr="00223CEA">
        <w:rPr>
          <w:snapToGrid w:val="0"/>
        </w:rPr>
        <w:t xml:space="preserve">и подписывают протоколы заседаний Единой комиссии. </w:t>
      </w:r>
    </w:p>
    <w:p w14:paraId="7F6698AF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6.3. Решения Единой комиссии принимаются открытым голосованием простым большинством голосов членов Единой комиссии, присутствующих на заседании. При голосовании каждый член Единой комиссии имеет один голос.</w:t>
      </w:r>
    </w:p>
    <w:p w14:paraId="1DFC72C1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6.4. 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14:paraId="78CB0F48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6.5. В случае равенства голосов голос председателя на заседании Единой комиссии считается решающим.</w:t>
      </w:r>
    </w:p>
    <w:p w14:paraId="21162DB3" w14:textId="77777777" w:rsidR="000C5762" w:rsidRPr="00223CEA" w:rsidRDefault="000C5762" w:rsidP="000C5762">
      <w:pPr>
        <w:widowControl w:val="0"/>
        <w:ind w:firstLine="720"/>
        <w:jc w:val="both"/>
        <w:rPr>
          <w:snapToGrid w:val="0"/>
        </w:rPr>
      </w:pPr>
      <w:r w:rsidRPr="00223CEA">
        <w:rPr>
          <w:snapToGrid w:val="0"/>
        </w:rPr>
        <w:t>6.5. Решения Единой комиссии оформляются протоколом, который подписывается всеми членами Единой комиссии. Член Единой комиссии, не согласный с принятым решением, имеет право изложить свое мнение в письменном виде и приложить его к протоколу заседания Единой комиссии.</w:t>
      </w:r>
    </w:p>
    <w:p w14:paraId="6AE3FF45" w14:textId="77777777" w:rsidR="000C5762" w:rsidRPr="00223CEA" w:rsidRDefault="000C5762" w:rsidP="000C5762">
      <w:pPr>
        <w:jc w:val="center"/>
        <w:rPr>
          <w:b/>
        </w:rPr>
      </w:pPr>
      <w:bookmarkStart w:id="8" w:name="_Toc117854050"/>
      <w:bookmarkStart w:id="9" w:name="_Toc118454384"/>
      <w:bookmarkStart w:id="10" w:name="_Toc122461450"/>
    </w:p>
    <w:p w14:paraId="47C4F2B3" w14:textId="77777777" w:rsidR="000C5762" w:rsidRPr="00223CEA" w:rsidRDefault="000C5762" w:rsidP="000C5762">
      <w:pPr>
        <w:jc w:val="center"/>
        <w:rPr>
          <w:b/>
        </w:rPr>
      </w:pPr>
      <w:r w:rsidRPr="00223CEA">
        <w:rPr>
          <w:b/>
        </w:rPr>
        <w:t xml:space="preserve">7. Ответственность членов </w:t>
      </w:r>
      <w:bookmarkEnd w:id="8"/>
      <w:bookmarkEnd w:id="9"/>
      <w:r w:rsidRPr="00223CEA">
        <w:rPr>
          <w:b/>
        </w:rPr>
        <w:t>Единой комиссии</w:t>
      </w:r>
      <w:bookmarkEnd w:id="10"/>
    </w:p>
    <w:p w14:paraId="699FA7F3" w14:textId="77777777" w:rsidR="000C5762" w:rsidRPr="00223CEA" w:rsidRDefault="000C5762" w:rsidP="000C5762">
      <w:pPr>
        <w:ind w:firstLine="709"/>
        <w:jc w:val="both"/>
      </w:pPr>
    </w:p>
    <w:p w14:paraId="2CFAF6D6" w14:textId="14EE7ED4" w:rsidR="000C5762" w:rsidRPr="00223CEA" w:rsidRDefault="000C5762" w:rsidP="000C5762">
      <w:pPr>
        <w:ind w:firstLine="709"/>
        <w:jc w:val="both"/>
      </w:pPr>
      <w:r w:rsidRPr="00223CEA">
        <w:t xml:space="preserve">7.1. Члены Единой комиссии несут персональную ответственность </w:t>
      </w:r>
      <w:r w:rsidRPr="00223CEA">
        <w:br/>
        <w:t>за несвоевременное и некачественное выполнение обязанностей, возложенных на них насто</w:t>
      </w:r>
      <w:r w:rsidR="00C75210" w:rsidRPr="00223CEA">
        <w:t xml:space="preserve">ящим Положением, в соответствии </w:t>
      </w:r>
      <w:r w:rsidRPr="00223CEA">
        <w:t>с действующим законодательством.</w:t>
      </w:r>
    </w:p>
    <w:p w14:paraId="32DC3640" w14:textId="77777777" w:rsidR="000C5762" w:rsidRPr="00223CEA" w:rsidRDefault="000C5762" w:rsidP="000C5762">
      <w:pPr>
        <w:ind w:firstLine="709"/>
        <w:jc w:val="both"/>
      </w:pPr>
      <w:r w:rsidRPr="00223CEA">
        <w:t>7.2. 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организации и проведения торгов.</w:t>
      </w:r>
    </w:p>
    <w:p w14:paraId="451A0C2B" w14:textId="77777777" w:rsidR="000C5762" w:rsidRPr="00223CEA" w:rsidRDefault="000C5762" w:rsidP="000C5762">
      <w:pPr>
        <w:pStyle w:val="ae"/>
        <w:tabs>
          <w:tab w:val="right" w:pos="8789"/>
        </w:tabs>
        <w:jc w:val="both"/>
      </w:pPr>
    </w:p>
    <w:p w14:paraId="13519C13" w14:textId="77777777" w:rsidR="000C5762" w:rsidRPr="00223CEA" w:rsidRDefault="000C5762" w:rsidP="000C5762">
      <w:pPr>
        <w:jc w:val="center"/>
      </w:pPr>
    </w:p>
    <w:sectPr w:rsidR="000C5762" w:rsidRPr="00223CEA" w:rsidSect="003F21CE">
      <w:headerReference w:type="even" r:id="rId7"/>
      <w:pgSz w:w="11906" w:h="16838" w:code="9"/>
      <w:pgMar w:top="851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A8F80" w14:textId="77777777" w:rsidR="00416BAC" w:rsidRDefault="00416BAC">
      <w:r>
        <w:separator/>
      </w:r>
    </w:p>
  </w:endnote>
  <w:endnote w:type="continuationSeparator" w:id="0">
    <w:p w14:paraId="31A3E91D" w14:textId="77777777" w:rsidR="00416BAC" w:rsidRDefault="0041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29510" w14:textId="77777777" w:rsidR="00416BAC" w:rsidRDefault="00416BAC">
      <w:r>
        <w:separator/>
      </w:r>
    </w:p>
  </w:footnote>
  <w:footnote w:type="continuationSeparator" w:id="0">
    <w:p w14:paraId="4BB95D5E" w14:textId="77777777" w:rsidR="00416BAC" w:rsidRDefault="0041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1FBD" w14:textId="77777777" w:rsidR="00317035" w:rsidRDefault="00ED6E96" w:rsidP="004F52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03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404F6F" w14:textId="77777777" w:rsidR="00317035" w:rsidRDefault="00317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D165CB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E670C6"/>
    <w:multiLevelType w:val="hybridMultilevel"/>
    <w:tmpl w:val="D3E8EDF6"/>
    <w:lvl w:ilvl="0" w:tplc="35FA2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BE4911"/>
    <w:multiLevelType w:val="hybridMultilevel"/>
    <w:tmpl w:val="01440148"/>
    <w:lvl w:ilvl="0" w:tplc="19FC2EDC">
      <w:start w:val="1"/>
      <w:numFmt w:val="decimal"/>
      <w:lvlText w:val="%1."/>
      <w:lvlJc w:val="left"/>
      <w:pPr>
        <w:ind w:left="9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69"/>
    <w:rsid w:val="00010264"/>
    <w:rsid w:val="000109E4"/>
    <w:rsid w:val="000161BF"/>
    <w:rsid w:val="00017A23"/>
    <w:rsid w:val="00025DA0"/>
    <w:rsid w:val="00035A70"/>
    <w:rsid w:val="00047BC0"/>
    <w:rsid w:val="0005730F"/>
    <w:rsid w:val="000606F2"/>
    <w:rsid w:val="00061300"/>
    <w:rsid w:val="000616BC"/>
    <w:rsid w:val="000A2125"/>
    <w:rsid w:val="000C1C67"/>
    <w:rsid w:val="000C4E89"/>
    <w:rsid w:val="000C522E"/>
    <w:rsid w:val="000C5762"/>
    <w:rsid w:val="000C79CA"/>
    <w:rsid w:val="000E6668"/>
    <w:rsid w:val="0010444E"/>
    <w:rsid w:val="00107F80"/>
    <w:rsid w:val="001164F1"/>
    <w:rsid w:val="0012125C"/>
    <w:rsid w:val="00131F9B"/>
    <w:rsid w:val="001410E7"/>
    <w:rsid w:val="001464F7"/>
    <w:rsid w:val="00163B13"/>
    <w:rsid w:val="00164D7B"/>
    <w:rsid w:val="00174DD9"/>
    <w:rsid w:val="00175633"/>
    <w:rsid w:val="001761B8"/>
    <w:rsid w:val="00176E67"/>
    <w:rsid w:val="00193018"/>
    <w:rsid w:val="00194C07"/>
    <w:rsid w:val="001972D2"/>
    <w:rsid w:val="001A059A"/>
    <w:rsid w:val="001A4264"/>
    <w:rsid w:val="001C1F30"/>
    <w:rsid w:val="001E32D4"/>
    <w:rsid w:val="001F6F71"/>
    <w:rsid w:val="00216255"/>
    <w:rsid w:val="002171BC"/>
    <w:rsid w:val="00223CEA"/>
    <w:rsid w:val="00230A7F"/>
    <w:rsid w:val="00255E87"/>
    <w:rsid w:val="002666E2"/>
    <w:rsid w:val="002700D9"/>
    <w:rsid w:val="00273084"/>
    <w:rsid w:val="00273507"/>
    <w:rsid w:val="00273CBD"/>
    <w:rsid w:val="00277295"/>
    <w:rsid w:val="0028006D"/>
    <w:rsid w:val="00283854"/>
    <w:rsid w:val="00290409"/>
    <w:rsid w:val="002A711F"/>
    <w:rsid w:val="002B5CFE"/>
    <w:rsid w:val="002B70C6"/>
    <w:rsid w:val="002C2DEA"/>
    <w:rsid w:val="002D25CF"/>
    <w:rsid w:val="002D4F01"/>
    <w:rsid w:val="002E41D4"/>
    <w:rsid w:val="002F43AE"/>
    <w:rsid w:val="0030001D"/>
    <w:rsid w:val="0030368C"/>
    <w:rsid w:val="00311AD3"/>
    <w:rsid w:val="00317035"/>
    <w:rsid w:val="00321E74"/>
    <w:rsid w:val="0032618B"/>
    <w:rsid w:val="00326882"/>
    <w:rsid w:val="00346870"/>
    <w:rsid w:val="00360544"/>
    <w:rsid w:val="0036608B"/>
    <w:rsid w:val="003860D2"/>
    <w:rsid w:val="003A25A6"/>
    <w:rsid w:val="003A2789"/>
    <w:rsid w:val="003A2867"/>
    <w:rsid w:val="003A5D8B"/>
    <w:rsid w:val="003D3C22"/>
    <w:rsid w:val="003D5D3D"/>
    <w:rsid w:val="003D66D7"/>
    <w:rsid w:val="003D6E22"/>
    <w:rsid w:val="003E7CFF"/>
    <w:rsid w:val="003F1E75"/>
    <w:rsid w:val="003F21CE"/>
    <w:rsid w:val="003F3C0A"/>
    <w:rsid w:val="003F792E"/>
    <w:rsid w:val="0040126D"/>
    <w:rsid w:val="00413A3E"/>
    <w:rsid w:val="00416BAC"/>
    <w:rsid w:val="004305CB"/>
    <w:rsid w:val="0044776B"/>
    <w:rsid w:val="0045593B"/>
    <w:rsid w:val="00464BA2"/>
    <w:rsid w:val="00475D5B"/>
    <w:rsid w:val="004A2E97"/>
    <w:rsid w:val="004A5535"/>
    <w:rsid w:val="004A5553"/>
    <w:rsid w:val="004A6338"/>
    <w:rsid w:val="004B047C"/>
    <w:rsid w:val="004B12F5"/>
    <w:rsid w:val="004B232F"/>
    <w:rsid w:val="004C30FF"/>
    <w:rsid w:val="004E14D7"/>
    <w:rsid w:val="004E3F55"/>
    <w:rsid w:val="004F5269"/>
    <w:rsid w:val="00502D5C"/>
    <w:rsid w:val="00505A2F"/>
    <w:rsid w:val="00512792"/>
    <w:rsid w:val="00513AAD"/>
    <w:rsid w:val="005173A1"/>
    <w:rsid w:val="00532D19"/>
    <w:rsid w:val="005430B9"/>
    <w:rsid w:val="00551E94"/>
    <w:rsid w:val="00565DCB"/>
    <w:rsid w:val="00566C52"/>
    <w:rsid w:val="00571413"/>
    <w:rsid w:val="00574599"/>
    <w:rsid w:val="00585B28"/>
    <w:rsid w:val="00586ADB"/>
    <w:rsid w:val="00595628"/>
    <w:rsid w:val="005A31C7"/>
    <w:rsid w:val="005A3C0F"/>
    <w:rsid w:val="005A67B8"/>
    <w:rsid w:val="005C59F4"/>
    <w:rsid w:val="005D7026"/>
    <w:rsid w:val="005E0B35"/>
    <w:rsid w:val="005E6E7E"/>
    <w:rsid w:val="005E78B1"/>
    <w:rsid w:val="005F27E9"/>
    <w:rsid w:val="005F282F"/>
    <w:rsid w:val="00601DAC"/>
    <w:rsid w:val="00613A67"/>
    <w:rsid w:val="006165B2"/>
    <w:rsid w:val="006176CB"/>
    <w:rsid w:val="00631A3C"/>
    <w:rsid w:val="00636474"/>
    <w:rsid w:val="0064020A"/>
    <w:rsid w:val="006431C5"/>
    <w:rsid w:val="00644F62"/>
    <w:rsid w:val="00646F48"/>
    <w:rsid w:val="0065710B"/>
    <w:rsid w:val="006852AB"/>
    <w:rsid w:val="00692626"/>
    <w:rsid w:val="006B153F"/>
    <w:rsid w:val="006C6742"/>
    <w:rsid w:val="006D3539"/>
    <w:rsid w:val="007018F0"/>
    <w:rsid w:val="007126F6"/>
    <w:rsid w:val="00717866"/>
    <w:rsid w:val="00724950"/>
    <w:rsid w:val="00740CF0"/>
    <w:rsid w:val="0075409D"/>
    <w:rsid w:val="007560A1"/>
    <w:rsid w:val="007643EA"/>
    <w:rsid w:val="00764EDF"/>
    <w:rsid w:val="007778A3"/>
    <w:rsid w:val="00786DF4"/>
    <w:rsid w:val="00794AA0"/>
    <w:rsid w:val="007A7330"/>
    <w:rsid w:val="007B16FC"/>
    <w:rsid w:val="007D3F11"/>
    <w:rsid w:val="007F68B0"/>
    <w:rsid w:val="007F7611"/>
    <w:rsid w:val="0081026F"/>
    <w:rsid w:val="00810BC4"/>
    <w:rsid w:val="00815EBC"/>
    <w:rsid w:val="00826FF4"/>
    <w:rsid w:val="00836216"/>
    <w:rsid w:val="00842A7F"/>
    <w:rsid w:val="00852D7C"/>
    <w:rsid w:val="0085471A"/>
    <w:rsid w:val="00864E67"/>
    <w:rsid w:val="00877468"/>
    <w:rsid w:val="00890446"/>
    <w:rsid w:val="00891231"/>
    <w:rsid w:val="008C1C4B"/>
    <w:rsid w:val="008C5959"/>
    <w:rsid w:val="008F29E5"/>
    <w:rsid w:val="008F7DE5"/>
    <w:rsid w:val="00902144"/>
    <w:rsid w:val="009103E2"/>
    <w:rsid w:val="0092494B"/>
    <w:rsid w:val="00927A6F"/>
    <w:rsid w:val="00931790"/>
    <w:rsid w:val="00941599"/>
    <w:rsid w:val="009422F5"/>
    <w:rsid w:val="00942621"/>
    <w:rsid w:val="00947B08"/>
    <w:rsid w:val="00963FEF"/>
    <w:rsid w:val="00974064"/>
    <w:rsid w:val="00982518"/>
    <w:rsid w:val="00995F59"/>
    <w:rsid w:val="009C32C8"/>
    <w:rsid w:val="009C53EB"/>
    <w:rsid w:val="009D2A0A"/>
    <w:rsid w:val="009D2F9A"/>
    <w:rsid w:val="009D39B0"/>
    <w:rsid w:val="009D63E5"/>
    <w:rsid w:val="009F439D"/>
    <w:rsid w:val="009F7530"/>
    <w:rsid w:val="00A1090A"/>
    <w:rsid w:val="00A11890"/>
    <w:rsid w:val="00A14BC2"/>
    <w:rsid w:val="00A20069"/>
    <w:rsid w:val="00A30BAB"/>
    <w:rsid w:val="00A35E61"/>
    <w:rsid w:val="00A4173B"/>
    <w:rsid w:val="00A60DBD"/>
    <w:rsid w:val="00A6147F"/>
    <w:rsid w:val="00A67787"/>
    <w:rsid w:val="00A833FE"/>
    <w:rsid w:val="00A865A4"/>
    <w:rsid w:val="00A9485A"/>
    <w:rsid w:val="00A94ADD"/>
    <w:rsid w:val="00A978C6"/>
    <w:rsid w:val="00AA4142"/>
    <w:rsid w:val="00AC2DCC"/>
    <w:rsid w:val="00AD0460"/>
    <w:rsid w:val="00AD5377"/>
    <w:rsid w:val="00AD5E6F"/>
    <w:rsid w:val="00AD7F31"/>
    <w:rsid w:val="00AE7F79"/>
    <w:rsid w:val="00B0087E"/>
    <w:rsid w:val="00B13B8C"/>
    <w:rsid w:val="00B26137"/>
    <w:rsid w:val="00B45BF1"/>
    <w:rsid w:val="00B466B5"/>
    <w:rsid w:val="00B5147E"/>
    <w:rsid w:val="00B80DEB"/>
    <w:rsid w:val="00BA3CC3"/>
    <w:rsid w:val="00BA5829"/>
    <w:rsid w:val="00BA6F44"/>
    <w:rsid w:val="00BC0782"/>
    <w:rsid w:val="00BC13F2"/>
    <w:rsid w:val="00BC4F8E"/>
    <w:rsid w:val="00BD6F7C"/>
    <w:rsid w:val="00BE2DEF"/>
    <w:rsid w:val="00BE61DA"/>
    <w:rsid w:val="00BF4A55"/>
    <w:rsid w:val="00BF5074"/>
    <w:rsid w:val="00C026E3"/>
    <w:rsid w:val="00C24A40"/>
    <w:rsid w:val="00C2675B"/>
    <w:rsid w:val="00C42C3F"/>
    <w:rsid w:val="00C433FD"/>
    <w:rsid w:val="00C437B7"/>
    <w:rsid w:val="00C43E7E"/>
    <w:rsid w:val="00C44160"/>
    <w:rsid w:val="00C62261"/>
    <w:rsid w:val="00C65714"/>
    <w:rsid w:val="00C75210"/>
    <w:rsid w:val="00C75B52"/>
    <w:rsid w:val="00C86473"/>
    <w:rsid w:val="00C86CEB"/>
    <w:rsid w:val="00C87CCD"/>
    <w:rsid w:val="00CB2521"/>
    <w:rsid w:val="00CB34DB"/>
    <w:rsid w:val="00CC5155"/>
    <w:rsid w:val="00CC6CEB"/>
    <w:rsid w:val="00CD5486"/>
    <w:rsid w:val="00CE17C1"/>
    <w:rsid w:val="00CF1F26"/>
    <w:rsid w:val="00CF45F5"/>
    <w:rsid w:val="00CF7557"/>
    <w:rsid w:val="00D03347"/>
    <w:rsid w:val="00D06BCA"/>
    <w:rsid w:val="00D34FFB"/>
    <w:rsid w:val="00D62430"/>
    <w:rsid w:val="00D65554"/>
    <w:rsid w:val="00D71F29"/>
    <w:rsid w:val="00D80DC1"/>
    <w:rsid w:val="00D80F65"/>
    <w:rsid w:val="00D812F3"/>
    <w:rsid w:val="00D875F2"/>
    <w:rsid w:val="00DB246C"/>
    <w:rsid w:val="00DB2DC3"/>
    <w:rsid w:val="00DB7875"/>
    <w:rsid w:val="00DD3DD2"/>
    <w:rsid w:val="00E0090E"/>
    <w:rsid w:val="00E01310"/>
    <w:rsid w:val="00E03696"/>
    <w:rsid w:val="00E4133A"/>
    <w:rsid w:val="00E41497"/>
    <w:rsid w:val="00E6049D"/>
    <w:rsid w:val="00E720FF"/>
    <w:rsid w:val="00E82C50"/>
    <w:rsid w:val="00E848E0"/>
    <w:rsid w:val="00E97355"/>
    <w:rsid w:val="00EA4F58"/>
    <w:rsid w:val="00EB1178"/>
    <w:rsid w:val="00EB59B5"/>
    <w:rsid w:val="00EC66C0"/>
    <w:rsid w:val="00ED10E5"/>
    <w:rsid w:val="00ED6E96"/>
    <w:rsid w:val="00EF7E44"/>
    <w:rsid w:val="00F05A81"/>
    <w:rsid w:val="00F104E6"/>
    <w:rsid w:val="00F30C82"/>
    <w:rsid w:val="00F4218C"/>
    <w:rsid w:val="00F4348C"/>
    <w:rsid w:val="00F46F75"/>
    <w:rsid w:val="00F53F50"/>
    <w:rsid w:val="00F54BB5"/>
    <w:rsid w:val="00F5524D"/>
    <w:rsid w:val="00F660AF"/>
    <w:rsid w:val="00F74BD8"/>
    <w:rsid w:val="00F77EAD"/>
    <w:rsid w:val="00F83822"/>
    <w:rsid w:val="00F87356"/>
    <w:rsid w:val="00FA1B30"/>
    <w:rsid w:val="00FA58C6"/>
    <w:rsid w:val="00FA6C03"/>
    <w:rsid w:val="00FB17F5"/>
    <w:rsid w:val="00FB49F5"/>
    <w:rsid w:val="00FC0001"/>
    <w:rsid w:val="00FC182C"/>
    <w:rsid w:val="00FC3AAF"/>
    <w:rsid w:val="00FF0A0E"/>
    <w:rsid w:val="00FF1F6B"/>
    <w:rsid w:val="00FF30D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3C445"/>
  <w15:docId w15:val="{64A63069-19D7-4B4E-B86D-FC28A2B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2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5269"/>
  </w:style>
  <w:style w:type="paragraph" w:customStyle="1" w:styleId="Style5">
    <w:name w:val="Style5"/>
    <w:basedOn w:val="a"/>
    <w:rsid w:val="004F5269"/>
    <w:pPr>
      <w:widowControl w:val="0"/>
      <w:suppressAutoHyphens/>
      <w:autoSpaceDE w:val="0"/>
      <w:spacing w:line="325" w:lineRule="exact"/>
      <w:ind w:firstLine="854"/>
      <w:jc w:val="both"/>
    </w:pPr>
    <w:rPr>
      <w:sz w:val="20"/>
      <w:lang w:eastAsia="ar-SA"/>
    </w:rPr>
  </w:style>
  <w:style w:type="paragraph" w:styleId="a5">
    <w:name w:val="Title"/>
    <w:basedOn w:val="a"/>
    <w:link w:val="a6"/>
    <w:qFormat/>
    <w:rsid w:val="004F5269"/>
    <w:pPr>
      <w:jc w:val="center"/>
    </w:pPr>
    <w:rPr>
      <w:sz w:val="28"/>
    </w:rPr>
  </w:style>
  <w:style w:type="paragraph" w:customStyle="1" w:styleId="1">
    <w:name w:val="Знак Знак Знак Знак Знак Знак1 Знак Знак Знак Знак"/>
    <w:basedOn w:val="a"/>
    <w:rsid w:val="007A7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E6049D"/>
    <w:pPr>
      <w:suppressAutoHyphens/>
      <w:spacing w:before="280" w:after="280"/>
    </w:pPr>
    <w:rPr>
      <w:lang w:eastAsia="ar-SA"/>
    </w:rPr>
  </w:style>
  <w:style w:type="character" w:customStyle="1" w:styleId="blk">
    <w:name w:val="blk"/>
    <w:rsid w:val="005A31C7"/>
  </w:style>
  <w:style w:type="paragraph" w:customStyle="1" w:styleId="ConsPlusNormal">
    <w:name w:val="ConsPlusNormal"/>
    <w:rsid w:val="0031703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6">
    <w:name w:val="Заголовок Знак"/>
    <w:basedOn w:val="a0"/>
    <w:link w:val="a5"/>
    <w:rsid w:val="00D65554"/>
    <w:rPr>
      <w:sz w:val="28"/>
      <w:szCs w:val="24"/>
    </w:rPr>
  </w:style>
  <w:style w:type="paragraph" w:styleId="a8">
    <w:name w:val="List Paragraph"/>
    <w:basedOn w:val="a"/>
    <w:uiPriority w:val="34"/>
    <w:qFormat/>
    <w:rsid w:val="000109E4"/>
    <w:pPr>
      <w:ind w:left="720"/>
      <w:contextualSpacing/>
    </w:pPr>
  </w:style>
  <w:style w:type="paragraph" w:styleId="a9">
    <w:name w:val="Body Text"/>
    <w:basedOn w:val="a"/>
    <w:link w:val="aa"/>
    <w:rsid w:val="000109E4"/>
    <w:rPr>
      <w:sz w:val="28"/>
    </w:rPr>
  </w:style>
  <w:style w:type="character" w:customStyle="1" w:styleId="aa">
    <w:name w:val="Основной текст Знак"/>
    <w:basedOn w:val="a0"/>
    <w:link w:val="a9"/>
    <w:rsid w:val="000109E4"/>
    <w:rPr>
      <w:sz w:val="28"/>
      <w:szCs w:val="24"/>
    </w:rPr>
  </w:style>
  <w:style w:type="paragraph" w:styleId="ab">
    <w:name w:val="Balloon Text"/>
    <w:basedOn w:val="a"/>
    <w:link w:val="ac"/>
    <w:rsid w:val="00010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109E4"/>
    <w:rPr>
      <w:rFonts w:ascii="Tahoma" w:hAnsi="Tahoma" w:cs="Tahoma"/>
      <w:sz w:val="16"/>
      <w:szCs w:val="16"/>
    </w:rPr>
  </w:style>
  <w:style w:type="paragraph" w:styleId="ad">
    <w:name w:val="No Spacing"/>
    <w:qFormat/>
    <w:rsid w:val="0005730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wrap-divisionfull-adress">
    <w:name w:val="wrap-division__full-adress"/>
    <w:basedOn w:val="a0"/>
    <w:rsid w:val="00F54BB5"/>
  </w:style>
  <w:style w:type="paragraph" w:styleId="ae">
    <w:name w:val="Body Text Indent"/>
    <w:basedOn w:val="a"/>
    <w:link w:val="af"/>
    <w:rsid w:val="00D06BC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06BCA"/>
    <w:rPr>
      <w:sz w:val="24"/>
      <w:szCs w:val="24"/>
    </w:rPr>
  </w:style>
  <w:style w:type="paragraph" w:customStyle="1" w:styleId="af0">
    <w:name w:val="Знак"/>
    <w:basedOn w:val="a"/>
    <w:rsid w:val="00D06BC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Пользователь</cp:lastModifiedBy>
  <cp:revision>2</cp:revision>
  <cp:lastPrinted>2024-05-28T05:23:00Z</cp:lastPrinted>
  <dcterms:created xsi:type="dcterms:W3CDTF">2024-05-28T05:24:00Z</dcterms:created>
  <dcterms:modified xsi:type="dcterms:W3CDTF">2024-05-28T05:24:00Z</dcterms:modified>
</cp:coreProperties>
</file>